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06" w:rsidRPr="00E47425" w:rsidRDefault="00D058A1" w:rsidP="00CC22C6">
      <w:pPr>
        <w:pStyle w:val="Heading1"/>
        <w:jc w:val="center"/>
      </w:pPr>
      <w:r w:rsidRPr="00E47425">
        <w:t>MONITORING DATA ANALYSIS</w:t>
      </w:r>
    </w:p>
    <w:p w:rsidR="00A15906" w:rsidRPr="00E47425" w:rsidRDefault="00A15906" w:rsidP="00A15906">
      <w:pPr>
        <w:pStyle w:val="NoSpacing"/>
        <w:rPr>
          <w:rFonts w:asciiTheme="majorHAnsi" w:hAnsiTheme="majorHAnsi"/>
        </w:rPr>
      </w:pPr>
    </w:p>
    <w:p w:rsidR="003B6F3A" w:rsidRDefault="00A15906" w:rsidP="00A15906">
      <w:pPr>
        <w:pStyle w:val="NoSpacing"/>
        <w:jc w:val="both"/>
        <w:rPr>
          <w:rFonts w:asciiTheme="majorHAnsi" w:hAnsiTheme="majorHAnsi"/>
        </w:rPr>
      </w:pPr>
      <w:r w:rsidRPr="00E47425">
        <w:rPr>
          <w:rFonts w:asciiTheme="majorHAnsi" w:hAnsiTheme="majorHAnsi"/>
        </w:rPr>
        <w:t>In order to evaluate the efficacy of the d</w:t>
      </w:r>
      <w:r w:rsidR="00AA64C9" w:rsidRPr="00E47425">
        <w:rPr>
          <w:rFonts w:asciiTheme="majorHAnsi" w:hAnsiTheme="majorHAnsi"/>
        </w:rPr>
        <w:t>eworming protocol and process, independent monitors visited a randomly selected s</w:t>
      </w:r>
      <w:r w:rsidRPr="00E47425">
        <w:rPr>
          <w:rFonts w:asciiTheme="majorHAnsi" w:hAnsiTheme="majorHAnsi"/>
        </w:rPr>
        <w:t>ample of schools</w:t>
      </w:r>
      <w:r w:rsidR="002B077B" w:rsidRPr="00E47425">
        <w:rPr>
          <w:rFonts w:asciiTheme="majorHAnsi" w:hAnsiTheme="majorHAnsi"/>
        </w:rPr>
        <w:t xml:space="preserve"> over four</w:t>
      </w:r>
      <w:r w:rsidR="00AA64C9" w:rsidRPr="00E47425">
        <w:rPr>
          <w:rFonts w:asciiTheme="majorHAnsi" w:hAnsiTheme="majorHAnsi"/>
        </w:rPr>
        <w:t xml:space="preserve"> days</w:t>
      </w:r>
      <w:r w:rsidR="002B077B" w:rsidRPr="00E47425">
        <w:rPr>
          <w:rFonts w:asciiTheme="majorHAnsi" w:hAnsiTheme="majorHAnsi"/>
        </w:rPr>
        <w:t xml:space="preserve"> – Deworming Day, Mop-Up Day, and two days post-deworming allocated for </w:t>
      </w:r>
      <w:r w:rsidR="00120457" w:rsidRPr="00E47425">
        <w:rPr>
          <w:rFonts w:asciiTheme="majorHAnsi" w:hAnsiTheme="majorHAnsi"/>
        </w:rPr>
        <w:t>coverage validation</w:t>
      </w:r>
      <w:r w:rsidR="002B077B" w:rsidRPr="00E47425">
        <w:rPr>
          <w:rFonts w:asciiTheme="majorHAnsi" w:hAnsiTheme="majorHAnsi"/>
        </w:rPr>
        <w:t>.</w:t>
      </w:r>
      <w:r w:rsidR="00E84F26" w:rsidRPr="00E47425">
        <w:rPr>
          <w:rFonts w:asciiTheme="majorHAnsi" w:hAnsiTheme="majorHAnsi"/>
        </w:rPr>
        <w:t xml:space="preserve"> </w:t>
      </w:r>
    </w:p>
    <w:p w:rsidR="003B6F3A" w:rsidRDefault="003B6F3A" w:rsidP="00A15906">
      <w:pPr>
        <w:pStyle w:val="NoSpacing"/>
        <w:jc w:val="both"/>
        <w:rPr>
          <w:rFonts w:asciiTheme="majorHAnsi" w:hAnsiTheme="majorHAnsi"/>
        </w:rPr>
      </w:pPr>
    </w:p>
    <w:p w:rsidR="003B6F3A" w:rsidRDefault="00130883" w:rsidP="00A15906">
      <w:pPr>
        <w:pStyle w:val="NoSpacing"/>
        <w:jc w:val="both"/>
        <w:rPr>
          <w:rFonts w:asciiTheme="majorHAnsi" w:hAnsiTheme="majorHAnsi"/>
        </w:rPr>
      </w:pPr>
      <w:r w:rsidRPr="00E47425">
        <w:rPr>
          <w:rFonts w:asciiTheme="majorHAnsi" w:hAnsiTheme="majorHAnsi"/>
        </w:rPr>
        <w:t xml:space="preserve">A </w:t>
      </w:r>
      <w:r w:rsidRPr="00E47425">
        <w:rPr>
          <w:rFonts w:asciiTheme="majorHAnsi" w:hAnsiTheme="majorHAnsi"/>
          <w:b/>
        </w:rPr>
        <w:t>multi-stage sampling strategy</w:t>
      </w:r>
      <w:r w:rsidRPr="00E47425">
        <w:rPr>
          <w:rFonts w:asciiTheme="majorHAnsi" w:hAnsiTheme="majorHAnsi"/>
        </w:rPr>
        <w:t xml:space="preserve"> was used to select the 1216 schools</w:t>
      </w:r>
      <w:r w:rsidR="00B26F62" w:rsidRPr="00E47425">
        <w:rPr>
          <w:rFonts w:asciiTheme="majorHAnsi" w:hAnsiTheme="majorHAnsi"/>
        </w:rPr>
        <w:t xml:space="preserve"> (1.75% of 69</w:t>
      </w:r>
      <w:r w:rsidR="006D39B3">
        <w:rPr>
          <w:rFonts w:asciiTheme="majorHAnsi" w:hAnsiTheme="majorHAnsi"/>
        </w:rPr>
        <w:t>,</w:t>
      </w:r>
      <w:r w:rsidR="00B26F62" w:rsidRPr="00E47425">
        <w:rPr>
          <w:rFonts w:asciiTheme="majorHAnsi" w:hAnsiTheme="majorHAnsi"/>
        </w:rPr>
        <w:t>299 schools in Bihar)</w:t>
      </w:r>
      <w:r w:rsidRPr="00E47425">
        <w:rPr>
          <w:rFonts w:asciiTheme="majorHAnsi" w:hAnsiTheme="majorHAnsi"/>
        </w:rPr>
        <w:t xml:space="preserve"> targeted</w:t>
      </w:r>
      <w:r w:rsidR="00B26F62" w:rsidRPr="00E47425">
        <w:rPr>
          <w:rFonts w:asciiTheme="majorHAnsi" w:hAnsiTheme="majorHAnsi"/>
        </w:rPr>
        <w:t xml:space="preserve"> f</w:t>
      </w:r>
      <w:r w:rsidRPr="00E47425">
        <w:rPr>
          <w:rFonts w:asciiTheme="majorHAnsi" w:hAnsiTheme="majorHAnsi"/>
        </w:rPr>
        <w:t>or monitoring</w:t>
      </w:r>
      <w:r w:rsidR="00B26F62" w:rsidRPr="00E47425">
        <w:rPr>
          <w:rFonts w:asciiTheme="majorHAnsi" w:hAnsiTheme="majorHAnsi"/>
        </w:rPr>
        <w:t xml:space="preserve">. </w:t>
      </w:r>
      <w:r w:rsidRPr="00E47425">
        <w:rPr>
          <w:rFonts w:asciiTheme="majorHAnsi" w:hAnsiTheme="majorHAnsi"/>
        </w:rPr>
        <w:t>From each of the 38 districts in Bihar, 2 blocks were selected by simple random sampling</w:t>
      </w:r>
      <w:r w:rsidR="007F5F64" w:rsidRPr="00E47425">
        <w:rPr>
          <w:rFonts w:asciiTheme="majorHAnsi" w:hAnsiTheme="majorHAnsi"/>
        </w:rPr>
        <w:t>,</w:t>
      </w:r>
      <w:r w:rsidR="00120457" w:rsidRPr="00E47425">
        <w:rPr>
          <w:rFonts w:asciiTheme="majorHAnsi" w:hAnsiTheme="majorHAnsi"/>
        </w:rPr>
        <w:t xml:space="preserve"> for a total of 76 blocks</w:t>
      </w:r>
      <w:r w:rsidRPr="00E47425">
        <w:rPr>
          <w:rFonts w:asciiTheme="majorHAnsi" w:hAnsiTheme="majorHAnsi"/>
        </w:rPr>
        <w:t xml:space="preserve">. 2 clusters were </w:t>
      </w:r>
      <w:r w:rsidR="00B26F62" w:rsidRPr="00E47425">
        <w:rPr>
          <w:rFonts w:asciiTheme="majorHAnsi" w:hAnsiTheme="majorHAnsi"/>
        </w:rPr>
        <w:t xml:space="preserve">randomly </w:t>
      </w:r>
      <w:r w:rsidRPr="00E47425">
        <w:rPr>
          <w:rFonts w:asciiTheme="majorHAnsi" w:hAnsiTheme="majorHAnsi"/>
        </w:rPr>
        <w:t>selected</w:t>
      </w:r>
      <w:r w:rsidR="00120457" w:rsidRPr="00E47425">
        <w:rPr>
          <w:rFonts w:asciiTheme="majorHAnsi" w:hAnsiTheme="majorHAnsi"/>
        </w:rPr>
        <w:t xml:space="preserve"> from each </w:t>
      </w:r>
      <w:r w:rsidR="00F37040" w:rsidRPr="00E47425">
        <w:rPr>
          <w:rFonts w:asciiTheme="majorHAnsi" w:hAnsiTheme="majorHAnsi"/>
        </w:rPr>
        <w:t xml:space="preserve">of the 76 </w:t>
      </w:r>
      <w:r w:rsidR="00120457" w:rsidRPr="00E47425">
        <w:rPr>
          <w:rFonts w:asciiTheme="majorHAnsi" w:hAnsiTheme="majorHAnsi"/>
        </w:rPr>
        <w:t>block</w:t>
      </w:r>
      <w:r w:rsidR="00F37040" w:rsidRPr="00E47425">
        <w:rPr>
          <w:rFonts w:asciiTheme="majorHAnsi" w:hAnsiTheme="majorHAnsi"/>
        </w:rPr>
        <w:t>s,</w:t>
      </w:r>
      <w:r w:rsidR="00B26F62" w:rsidRPr="00E47425">
        <w:rPr>
          <w:rFonts w:asciiTheme="majorHAnsi" w:hAnsiTheme="majorHAnsi"/>
        </w:rPr>
        <w:t xml:space="preserve"> excluding clusters with fewer than 8 schools</w:t>
      </w:r>
      <w:r w:rsidRPr="00E47425">
        <w:rPr>
          <w:rFonts w:asciiTheme="majorHAnsi" w:hAnsiTheme="majorHAnsi"/>
        </w:rPr>
        <w:t>. In each of these 152 clusters, 8 schools were randomly selected</w:t>
      </w:r>
      <w:r w:rsidR="00D85990" w:rsidRPr="00E47425">
        <w:rPr>
          <w:rFonts w:asciiTheme="majorHAnsi" w:hAnsiTheme="majorHAnsi"/>
        </w:rPr>
        <w:t xml:space="preserve"> for a total of 1216 schools</w:t>
      </w:r>
      <w:r w:rsidRPr="00E47425">
        <w:rPr>
          <w:rFonts w:asciiTheme="majorHAnsi" w:hAnsiTheme="majorHAnsi"/>
        </w:rPr>
        <w:t>.</w:t>
      </w:r>
      <w:r w:rsidR="00C027F0" w:rsidRPr="00E47425">
        <w:rPr>
          <w:rFonts w:asciiTheme="majorHAnsi" w:hAnsiTheme="majorHAnsi"/>
        </w:rPr>
        <w:t xml:space="preserve"> </w:t>
      </w:r>
    </w:p>
    <w:p w:rsidR="003B6F3A" w:rsidRDefault="003B6F3A" w:rsidP="00A15906">
      <w:pPr>
        <w:pStyle w:val="NoSpacing"/>
        <w:jc w:val="both"/>
        <w:rPr>
          <w:rFonts w:asciiTheme="majorHAnsi" w:hAnsiTheme="majorHAnsi"/>
        </w:rPr>
      </w:pPr>
    </w:p>
    <w:p w:rsidR="00130883" w:rsidRPr="00E47425" w:rsidRDefault="00323651" w:rsidP="00A15906">
      <w:pPr>
        <w:pStyle w:val="NoSpacing"/>
        <w:jc w:val="both"/>
        <w:rPr>
          <w:rFonts w:asciiTheme="majorHAnsi" w:hAnsiTheme="majorHAnsi"/>
        </w:rPr>
      </w:pPr>
      <w:r w:rsidRPr="00E47425">
        <w:rPr>
          <w:rFonts w:asciiTheme="majorHAnsi" w:hAnsiTheme="majorHAnsi"/>
        </w:rPr>
        <w:t>Each monitor was assigned a block</w:t>
      </w:r>
      <w:r w:rsidR="003B6F3A">
        <w:rPr>
          <w:rFonts w:asciiTheme="majorHAnsi" w:hAnsiTheme="majorHAnsi"/>
        </w:rPr>
        <w:t xml:space="preserve"> comprising 16 schools to be monitored.</w:t>
      </w:r>
      <w:r w:rsidRPr="00E47425">
        <w:rPr>
          <w:rFonts w:asciiTheme="majorHAnsi" w:hAnsiTheme="majorHAnsi"/>
        </w:rPr>
        <w:t xml:space="preserve"> </w:t>
      </w:r>
      <w:r w:rsidR="003B6F3A">
        <w:rPr>
          <w:rFonts w:asciiTheme="majorHAnsi" w:hAnsiTheme="majorHAnsi"/>
        </w:rPr>
        <w:t>From this list of 16 schools, the monitor could visit</w:t>
      </w:r>
      <w:r w:rsidRPr="00E47425">
        <w:rPr>
          <w:rFonts w:asciiTheme="majorHAnsi" w:hAnsiTheme="majorHAnsi"/>
        </w:rPr>
        <w:t xml:space="preserve"> </w:t>
      </w:r>
      <w:r w:rsidR="001C2EF7" w:rsidRPr="00E47425">
        <w:rPr>
          <w:rFonts w:asciiTheme="majorHAnsi" w:hAnsiTheme="majorHAnsi"/>
        </w:rPr>
        <w:t xml:space="preserve">any </w:t>
      </w:r>
      <w:r w:rsidRPr="00E47425">
        <w:rPr>
          <w:rFonts w:asciiTheme="majorHAnsi" w:hAnsiTheme="majorHAnsi"/>
        </w:rPr>
        <w:t>4 schools on Deworming Day,</w:t>
      </w:r>
      <w:r w:rsidR="001C2EF7" w:rsidRPr="00E47425">
        <w:rPr>
          <w:rFonts w:asciiTheme="majorHAnsi" w:hAnsiTheme="majorHAnsi"/>
        </w:rPr>
        <w:t xml:space="preserve"> another</w:t>
      </w:r>
      <w:r w:rsidRPr="00E47425">
        <w:rPr>
          <w:rFonts w:asciiTheme="majorHAnsi" w:hAnsiTheme="majorHAnsi"/>
        </w:rPr>
        <w:t xml:space="preserve"> 4 on Mop-Up Day, and 8</w:t>
      </w:r>
      <w:r w:rsidR="001C2EF7" w:rsidRPr="00E47425">
        <w:rPr>
          <w:rFonts w:asciiTheme="majorHAnsi" w:hAnsiTheme="majorHAnsi"/>
        </w:rPr>
        <w:t xml:space="preserve"> more</w:t>
      </w:r>
      <w:r w:rsidRPr="00E47425">
        <w:rPr>
          <w:rFonts w:asciiTheme="majorHAnsi" w:hAnsiTheme="majorHAnsi"/>
        </w:rPr>
        <w:t xml:space="preserve"> schools o</w:t>
      </w:r>
      <w:r w:rsidR="001C2EF7" w:rsidRPr="00E47425">
        <w:rPr>
          <w:rFonts w:asciiTheme="majorHAnsi" w:hAnsiTheme="majorHAnsi"/>
        </w:rPr>
        <w:t>ver</w:t>
      </w:r>
      <w:r w:rsidRPr="00E47425">
        <w:rPr>
          <w:rFonts w:asciiTheme="majorHAnsi" w:hAnsiTheme="majorHAnsi"/>
        </w:rPr>
        <w:t xml:space="preserve"> </w:t>
      </w:r>
      <w:r w:rsidR="00120457" w:rsidRPr="00E47425">
        <w:rPr>
          <w:rFonts w:asciiTheme="majorHAnsi" w:hAnsiTheme="majorHAnsi"/>
        </w:rPr>
        <w:t xml:space="preserve">the two </w:t>
      </w:r>
      <w:r w:rsidRPr="00E47425">
        <w:rPr>
          <w:rFonts w:asciiTheme="majorHAnsi" w:hAnsiTheme="majorHAnsi"/>
        </w:rPr>
        <w:t>Coverage Validation</w:t>
      </w:r>
      <w:r w:rsidR="001C2EF7" w:rsidRPr="00E47425">
        <w:rPr>
          <w:rFonts w:asciiTheme="majorHAnsi" w:hAnsiTheme="majorHAnsi"/>
        </w:rPr>
        <w:t xml:space="preserve"> days.</w:t>
      </w:r>
      <w:r w:rsidR="00C7338A">
        <w:rPr>
          <w:rFonts w:asciiTheme="majorHAnsi" w:hAnsiTheme="majorHAnsi"/>
        </w:rPr>
        <w:t xml:space="preserve"> </w:t>
      </w:r>
    </w:p>
    <w:p w:rsidR="001C2EF7" w:rsidRPr="00E47425" w:rsidRDefault="001C2EF7" w:rsidP="00A15906">
      <w:pPr>
        <w:pStyle w:val="NoSpacing"/>
        <w:jc w:val="both"/>
        <w:rPr>
          <w:rFonts w:asciiTheme="majorHAnsi" w:hAnsiTheme="majorHAnsi"/>
        </w:rPr>
      </w:pPr>
    </w:p>
    <w:p w:rsidR="00C027F0" w:rsidRPr="00E47425" w:rsidRDefault="003B6F3A" w:rsidP="00C027F0">
      <w:pPr>
        <w:pStyle w:val="NoSpacing"/>
        <w:jc w:val="both"/>
        <w:rPr>
          <w:rFonts w:asciiTheme="majorHAnsi" w:hAnsiTheme="majorHAnsi"/>
        </w:rPr>
      </w:pPr>
      <w:r>
        <w:rPr>
          <w:rFonts w:asciiTheme="majorHAnsi" w:hAnsiTheme="majorHAnsi"/>
        </w:rPr>
        <w:t xml:space="preserve">Out of the total sample of 1216 schools, </w:t>
      </w:r>
      <w:r w:rsidR="00636FBD" w:rsidRPr="00E47425">
        <w:rPr>
          <w:rFonts w:asciiTheme="majorHAnsi" w:hAnsiTheme="majorHAnsi"/>
        </w:rPr>
        <w:t xml:space="preserve">monitors were able to survey </w:t>
      </w:r>
      <w:r w:rsidR="00B26F62" w:rsidRPr="00E47425">
        <w:rPr>
          <w:rFonts w:asciiTheme="majorHAnsi" w:hAnsiTheme="majorHAnsi"/>
        </w:rPr>
        <w:t xml:space="preserve">1196 schools comprising </w:t>
      </w:r>
      <w:r w:rsidR="00636FBD" w:rsidRPr="00E47425">
        <w:rPr>
          <w:rFonts w:asciiTheme="majorHAnsi" w:hAnsiTheme="majorHAnsi"/>
        </w:rPr>
        <w:t>302 schools on Deworming Day, 296 on Mop-Up Day, and 598 on Coverage Validation days.</w:t>
      </w:r>
    </w:p>
    <w:p w:rsidR="00653347" w:rsidRPr="00E47425" w:rsidRDefault="00653347" w:rsidP="00C027F0">
      <w:pPr>
        <w:pStyle w:val="NoSpacing"/>
        <w:jc w:val="both"/>
        <w:rPr>
          <w:rFonts w:asciiTheme="majorHAnsi" w:hAnsiTheme="majorHAnsi"/>
        </w:rPr>
      </w:pPr>
    </w:p>
    <w:p w:rsidR="008F50C1" w:rsidRPr="00E47425" w:rsidRDefault="00D058A1">
      <w:pPr>
        <w:pStyle w:val="Heading2"/>
        <w:jc w:val="center"/>
        <w:rPr>
          <w:sz w:val="22"/>
          <w:szCs w:val="22"/>
          <w:u w:val="single"/>
        </w:rPr>
      </w:pPr>
      <w:r w:rsidRPr="00E47425">
        <w:rPr>
          <w:sz w:val="22"/>
          <w:szCs w:val="22"/>
          <w:u w:val="single"/>
        </w:rPr>
        <w:t>DEWORMING DAY</w:t>
      </w:r>
    </w:p>
    <w:p w:rsidR="00DA48D0" w:rsidRPr="00E47425" w:rsidRDefault="00DA48D0" w:rsidP="00D940D1">
      <w:pPr>
        <w:pStyle w:val="NoSpacing"/>
        <w:rPr>
          <w:rFonts w:asciiTheme="majorHAnsi" w:hAnsiTheme="majorHAnsi"/>
        </w:rPr>
      </w:pPr>
    </w:p>
    <w:p w:rsidR="008F50C1" w:rsidRPr="00E47425" w:rsidRDefault="003C2773">
      <w:pPr>
        <w:pStyle w:val="NoSpacing"/>
        <w:rPr>
          <w:rFonts w:asciiTheme="majorHAnsi" w:hAnsiTheme="majorHAnsi"/>
        </w:rPr>
      </w:pPr>
      <w:r w:rsidRPr="00E47425">
        <w:rPr>
          <w:rFonts w:asciiTheme="majorHAnsi" w:hAnsiTheme="majorHAnsi"/>
        </w:rPr>
        <w:t xml:space="preserve">Deworming Day in Bihar was </w:t>
      </w:r>
      <w:r w:rsidR="00120457" w:rsidRPr="00E47425">
        <w:rPr>
          <w:rFonts w:asciiTheme="majorHAnsi" w:hAnsiTheme="majorHAnsi"/>
        </w:rPr>
        <w:t xml:space="preserve">held </w:t>
      </w:r>
      <w:r w:rsidR="00CC22C6">
        <w:rPr>
          <w:rFonts w:asciiTheme="majorHAnsi" w:hAnsiTheme="majorHAnsi"/>
        </w:rPr>
        <w:t>on 10</w:t>
      </w:r>
      <w:r w:rsidR="00CC22C6" w:rsidRPr="00CC22C6">
        <w:rPr>
          <w:rFonts w:asciiTheme="majorHAnsi" w:hAnsiTheme="majorHAnsi"/>
          <w:vertAlign w:val="superscript"/>
        </w:rPr>
        <w:t>th</w:t>
      </w:r>
      <w:r w:rsidR="00CC22C6">
        <w:rPr>
          <w:rFonts w:asciiTheme="majorHAnsi" w:hAnsiTheme="majorHAnsi"/>
        </w:rPr>
        <w:t xml:space="preserve"> </w:t>
      </w:r>
      <w:r w:rsidRPr="00E47425">
        <w:rPr>
          <w:rFonts w:asciiTheme="majorHAnsi" w:hAnsiTheme="majorHAnsi"/>
        </w:rPr>
        <w:t xml:space="preserve">September 2012. As the majority of targeted children are dewormed on this day itself, monitoring the process </w:t>
      </w:r>
      <w:r w:rsidR="00120457" w:rsidRPr="00E47425">
        <w:rPr>
          <w:rFonts w:asciiTheme="majorHAnsi" w:hAnsiTheme="majorHAnsi"/>
        </w:rPr>
        <w:t xml:space="preserve">on this day </w:t>
      </w:r>
      <w:r w:rsidRPr="00E47425">
        <w:rPr>
          <w:rFonts w:asciiTheme="majorHAnsi" w:hAnsiTheme="majorHAnsi"/>
        </w:rPr>
        <w:t xml:space="preserve">is vital. </w:t>
      </w:r>
      <w:r w:rsidR="00454C58" w:rsidRPr="00E47425">
        <w:rPr>
          <w:rFonts w:asciiTheme="majorHAnsi" w:hAnsiTheme="majorHAnsi"/>
        </w:rPr>
        <w:t xml:space="preserve">The </w:t>
      </w:r>
      <w:r w:rsidRPr="00E47425">
        <w:rPr>
          <w:rFonts w:asciiTheme="majorHAnsi" w:hAnsiTheme="majorHAnsi"/>
        </w:rPr>
        <w:t>monitoring</w:t>
      </w:r>
      <w:r w:rsidR="00454C58" w:rsidRPr="00E47425">
        <w:rPr>
          <w:rFonts w:asciiTheme="majorHAnsi" w:hAnsiTheme="majorHAnsi"/>
        </w:rPr>
        <w:t xml:space="preserve"> analysis</w:t>
      </w:r>
      <w:r w:rsidRPr="00E47425">
        <w:rPr>
          <w:rFonts w:asciiTheme="majorHAnsi" w:hAnsiTheme="majorHAnsi"/>
        </w:rPr>
        <w:t xml:space="preserve"> for </w:t>
      </w:r>
      <w:r w:rsidR="00F37040" w:rsidRPr="00E47425">
        <w:rPr>
          <w:rFonts w:asciiTheme="majorHAnsi" w:hAnsiTheme="majorHAnsi"/>
        </w:rPr>
        <w:t>D</w:t>
      </w:r>
      <w:r w:rsidRPr="00E47425">
        <w:rPr>
          <w:rFonts w:asciiTheme="majorHAnsi" w:hAnsiTheme="majorHAnsi"/>
        </w:rPr>
        <w:t xml:space="preserve">eworming </w:t>
      </w:r>
      <w:r w:rsidR="00F37040" w:rsidRPr="00E47425">
        <w:rPr>
          <w:rFonts w:asciiTheme="majorHAnsi" w:hAnsiTheme="majorHAnsi"/>
        </w:rPr>
        <w:t>D</w:t>
      </w:r>
      <w:r w:rsidRPr="00E47425">
        <w:rPr>
          <w:rFonts w:asciiTheme="majorHAnsi" w:hAnsiTheme="majorHAnsi"/>
        </w:rPr>
        <w:t>ay</w:t>
      </w:r>
      <w:r w:rsidR="00454C58" w:rsidRPr="00E47425">
        <w:rPr>
          <w:rFonts w:asciiTheme="majorHAnsi" w:hAnsiTheme="majorHAnsi"/>
        </w:rPr>
        <w:t xml:space="preserve"> is based on data received from </w:t>
      </w:r>
      <w:r w:rsidR="00454C58" w:rsidRPr="00E47425">
        <w:rPr>
          <w:rFonts w:asciiTheme="majorHAnsi" w:hAnsiTheme="majorHAnsi"/>
          <w:b/>
        </w:rPr>
        <w:t>302 schools</w:t>
      </w:r>
      <w:r w:rsidR="00454C58" w:rsidRPr="00E47425">
        <w:rPr>
          <w:rFonts w:asciiTheme="majorHAnsi" w:hAnsiTheme="majorHAnsi"/>
        </w:rPr>
        <w:t xml:space="preserve">. </w:t>
      </w:r>
    </w:p>
    <w:p w:rsidR="008F50C1" w:rsidRPr="00E47425" w:rsidRDefault="008F50C1">
      <w:pPr>
        <w:pStyle w:val="NoSpacing"/>
        <w:ind w:firstLine="360"/>
        <w:rPr>
          <w:rFonts w:asciiTheme="majorHAnsi" w:hAnsiTheme="majorHAnsi"/>
          <w:b/>
          <w:u w:val="single"/>
        </w:rPr>
      </w:pPr>
    </w:p>
    <w:p w:rsidR="007A3004" w:rsidRDefault="00D57D94" w:rsidP="007A3004">
      <w:pPr>
        <w:pStyle w:val="NoSpacing"/>
        <w:rPr>
          <w:rFonts w:asciiTheme="majorHAnsi" w:hAnsiTheme="majorHAnsi"/>
          <w:b/>
          <w:u w:val="single"/>
        </w:rPr>
      </w:pPr>
      <w:r w:rsidRPr="00E47425">
        <w:rPr>
          <w:rFonts w:asciiTheme="majorHAnsi" w:hAnsiTheme="majorHAnsi"/>
          <w:b/>
          <w:u w:val="single"/>
        </w:rPr>
        <w:t>SCHOOL DETAILS</w:t>
      </w:r>
      <w:r w:rsidR="00D058A1" w:rsidRPr="00E47425">
        <w:rPr>
          <w:rFonts w:asciiTheme="majorHAnsi" w:hAnsiTheme="majorHAnsi"/>
          <w:b/>
          <w:u w:val="single"/>
        </w:rPr>
        <w:t>:</w:t>
      </w:r>
    </w:p>
    <w:p w:rsidR="007A3004" w:rsidRDefault="007A3004" w:rsidP="007A3004">
      <w:pPr>
        <w:pStyle w:val="NoSpacing"/>
        <w:rPr>
          <w:rFonts w:asciiTheme="majorHAnsi" w:hAnsiTheme="majorHAnsi"/>
          <w:b/>
          <w:u w:val="single"/>
        </w:rPr>
      </w:pPr>
    </w:p>
    <w:p w:rsidR="008F50C1" w:rsidRPr="00E47425" w:rsidRDefault="00B80C31">
      <w:pPr>
        <w:pStyle w:val="NoSpacing"/>
        <w:numPr>
          <w:ilvl w:val="0"/>
          <w:numId w:val="28"/>
        </w:numPr>
        <w:rPr>
          <w:rFonts w:asciiTheme="majorHAnsi" w:hAnsiTheme="majorHAnsi"/>
          <w:noProof/>
        </w:rPr>
      </w:pPr>
      <w:r w:rsidRPr="00E47425">
        <w:rPr>
          <w:rFonts w:asciiTheme="majorHAnsi" w:hAnsiTheme="majorHAnsi"/>
        </w:rPr>
        <w:t>58.9% of schools in the dataset are Primary Schools (up to Class 5), 35.4% Middle Schools/Upper Primary Schools (up to Class 8), 0.3% High Schools/Secondary Schools (up to class 10), and 0% Senior Secondary Schools (up to Class 12). For 5.3% of schools, data on school type</w:t>
      </w:r>
      <w:r w:rsidR="006D39B3">
        <w:rPr>
          <w:rFonts w:asciiTheme="majorHAnsi" w:hAnsiTheme="majorHAnsi"/>
        </w:rPr>
        <w:t xml:space="preserve"> is not available</w:t>
      </w:r>
      <w:r w:rsidRPr="00E47425">
        <w:rPr>
          <w:rFonts w:asciiTheme="majorHAnsi" w:hAnsiTheme="majorHAnsi"/>
        </w:rPr>
        <w:t>.</w:t>
      </w:r>
      <w:r w:rsidR="006D39B3">
        <w:rPr>
          <w:rFonts w:asciiTheme="majorHAnsi" w:hAnsiTheme="majorHAnsi"/>
        </w:rPr>
        <w:t xml:space="preserve"> </w:t>
      </w:r>
      <w:r w:rsidR="00585DF3">
        <w:rPr>
          <w:rFonts w:asciiTheme="majorHAnsi" w:hAnsiTheme="majorHAnsi"/>
        </w:rPr>
        <w:t>This</w:t>
      </w:r>
      <w:r w:rsidR="006D39B3">
        <w:rPr>
          <w:rFonts w:asciiTheme="majorHAnsi" w:hAnsiTheme="majorHAnsi"/>
        </w:rPr>
        <w:t xml:space="preserve"> </w:t>
      </w:r>
      <w:r w:rsidR="00585DF3">
        <w:rPr>
          <w:rFonts w:asciiTheme="majorHAnsi" w:hAnsiTheme="majorHAnsi"/>
        </w:rPr>
        <w:t>disaggregation is</w:t>
      </w:r>
      <w:r w:rsidR="006D39B3">
        <w:rPr>
          <w:rFonts w:asciiTheme="majorHAnsi" w:hAnsiTheme="majorHAnsi"/>
        </w:rPr>
        <w:t xml:space="preserve"> shown in Figure 1.</w:t>
      </w:r>
    </w:p>
    <w:p w:rsidR="008F50C1" w:rsidRPr="00E47425" w:rsidRDefault="008F50C1">
      <w:pPr>
        <w:pStyle w:val="NoSpacing"/>
        <w:rPr>
          <w:rFonts w:asciiTheme="majorHAnsi" w:hAnsiTheme="majorHAnsi"/>
          <w:noProof/>
        </w:rPr>
      </w:pPr>
    </w:p>
    <w:p w:rsidR="00D57D94" w:rsidRPr="00E47425" w:rsidRDefault="008920CD" w:rsidP="00D57D94">
      <w:pPr>
        <w:pStyle w:val="NoSpacing"/>
        <w:keepNext/>
        <w:jc w:val="center"/>
        <w:rPr>
          <w:rFonts w:asciiTheme="majorHAnsi" w:hAnsiTheme="majorHAnsi"/>
        </w:rPr>
      </w:pPr>
      <w:r w:rsidRPr="00E47425">
        <w:rPr>
          <w:rFonts w:asciiTheme="majorHAnsi" w:hAnsiTheme="majorHAnsi"/>
          <w:noProof/>
        </w:rPr>
        <w:drawing>
          <wp:inline distT="0" distB="0" distL="0" distR="0">
            <wp:extent cx="4269545" cy="3108960"/>
            <wp:effectExtent l="19050" t="0" r="0" b="0"/>
            <wp:docPr id="6" name="Picture 11" descr="C:\Users\A\Desktop\Dropbox\DtW\Bihar 2012\Data Entry\graphs-dd\school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esktop\Dropbox\DtW\Bihar 2012\Data Entry\graphs-dd\school_type.png"/>
                    <pic:cNvPicPr>
                      <a:picLocks noChangeAspect="1" noChangeArrowheads="1"/>
                    </pic:cNvPicPr>
                  </pic:nvPicPr>
                  <pic:blipFill>
                    <a:blip r:embed="rId9" cstate="print"/>
                    <a:srcRect/>
                    <a:stretch>
                      <a:fillRect/>
                    </a:stretch>
                  </pic:blipFill>
                  <pic:spPr bwMode="auto">
                    <a:xfrm>
                      <a:off x="0" y="0"/>
                      <a:ext cx="4269545" cy="3108960"/>
                    </a:xfrm>
                    <a:prstGeom prst="rect">
                      <a:avLst/>
                    </a:prstGeom>
                    <a:noFill/>
                    <a:ln w="9525">
                      <a:noFill/>
                      <a:miter lim="800000"/>
                      <a:headEnd/>
                      <a:tailEnd/>
                    </a:ln>
                  </pic:spPr>
                </pic:pic>
              </a:graphicData>
            </a:graphic>
          </wp:inline>
        </w:drawing>
      </w:r>
    </w:p>
    <w:p w:rsidR="008F50C1" w:rsidRPr="00E47425" w:rsidRDefault="00D57D94">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38485F" w:rsidRPr="00E47425">
        <w:rPr>
          <w:rFonts w:asciiTheme="majorHAnsi" w:hAnsiTheme="majorHAnsi"/>
          <w:sz w:val="22"/>
          <w:szCs w:val="22"/>
        </w:rPr>
        <w:fldChar w:fldCharType="begin"/>
      </w:r>
      <w:r w:rsidRPr="00E47425">
        <w:rPr>
          <w:rFonts w:asciiTheme="majorHAnsi" w:hAnsiTheme="majorHAnsi"/>
          <w:sz w:val="22"/>
          <w:szCs w:val="22"/>
        </w:rPr>
        <w:instrText xml:space="preserve"> SEQ Figure \* ARABIC </w:instrText>
      </w:r>
      <w:r w:rsidR="0038485F" w:rsidRPr="00E47425">
        <w:rPr>
          <w:rFonts w:asciiTheme="majorHAnsi" w:hAnsiTheme="majorHAnsi"/>
          <w:sz w:val="22"/>
          <w:szCs w:val="22"/>
        </w:rPr>
        <w:fldChar w:fldCharType="separate"/>
      </w:r>
      <w:r w:rsidR="00985E68" w:rsidRPr="00E47425">
        <w:rPr>
          <w:rFonts w:asciiTheme="majorHAnsi" w:hAnsiTheme="majorHAnsi"/>
          <w:noProof/>
          <w:sz w:val="22"/>
          <w:szCs w:val="22"/>
        </w:rPr>
        <w:t>1</w:t>
      </w:r>
      <w:r w:rsidR="0038485F" w:rsidRPr="00E47425">
        <w:rPr>
          <w:rFonts w:asciiTheme="majorHAnsi" w:hAnsiTheme="majorHAnsi"/>
          <w:sz w:val="22"/>
          <w:szCs w:val="22"/>
        </w:rPr>
        <w:fldChar w:fldCharType="end"/>
      </w:r>
      <w:r w:rsidR="006D39B3">
        <w:rPr>
          <w:rFonts w:asciiTheme="majorHAnsi" w:hAnsiTheme="majorHAnsi"/>
          <w:sz w:val="22"/>
          <w:szCs w:val="22"/>
        </w:rPr>
        <w:t>: School Type Visited on Deworming Day</w:t>
      </w:r>
    </w:p>
    <w:p w:rsidR="00740624" w:rsidRDefault="00740624">
      <w:pPr>
        <w:pStyle w:val="NoSpacing"/>
        <w:ind w:left="360"/>
        <w:rPr>
          <w:rFonts w:asciiTheme="majorHAnsi" w:hAnsiTheme="majorHAnsi"/>
        </w:rPr>
      </w:pPr>
    </w:p>
    <w:p w:rsidR="00740624" w:rsidRDefault="00EE0CC0">
      <w:pPr>
        <w:pStyle w:val="NoSpacing"/>
        <w:rPr>
          <w:rFonts w:asciiTheme="majorHAnsi" w:hAnsiTheme="majorHAnsi"/>
          <w:b/>
          <w:u w:val="single"/>
        </w:rPr>
      </w:pPr>
      <w:r w:rsidRPr="00E47425">
        <w:rPr>
          <w:rFonts w:asciiTheme="majorHAnsi" w:hAnsiTheme="majorHAnsi"/>
          <w:b/>
          <w:u w:val="single"/>
        </w:rPr>
        <w:t>CLASS SELECTION:</w:t>
      </w:r>
    </w:p>
    <w:p w:rsidR="00EE0CC0" w:rsidRPr="00E47425" w:rsidRDefault="00EE0CC0" w:rsidP="00EE0CC0">
      <w:pPr>
        <w:pStyle w:val="NoSpacing"/>
        <w:rPr>
          <w:rFonts w:asciiTheme="majorHAnsi" w:hAnsiTheme="majorHAnsi"/>
        </w:rPr>
      </w:pPr>
    </w:p>
    <w:p w:rsidR="00EE0CC0" w:rsidRPr="00E47425" w:rsidRDefault="00EE0CC0" w:rsidP="00EE0CC0">
      <w:pPr>
        <w:pStyle w:val="NoSpacing"/>
        <w:numPr>
          <w:ilvl w:val="0"/>
          <w:numId w:val="18"/>
        </w:numPr>
        <w:rPr>
          <w:rFonts w:asciiTheme="majorHAnsi" w:hAnsiTheme="majorHAnsi"/>
        </w:rPr>
      </w:pPr>
      <w:r w:rsidRPr="00E47425">
        <w:rPr>
          <w:rFonts w:asciiTheme="majorHAnsi" w:hAnsiTheme="majorHAnsi"/>
        </w:rPr>
        <w:t xml:space="preserve">Each monitor selected 1 class to visit on Deworming Day according to a random selection table. </w:t>
      </w:r>
      <w:r>
        <w:rPr>
          <w:rFonts w:asciiTheme="majorHAnsi" w:hAnsiTheme="majorHAnsi"/>
        </w:rPr>
        <w:t xml:space="preserve">Figure </w:t>
      </w:r>
      <w:r w:rsidR="00CC22C6">
        <w:rPr>
          <w:rFonts w:asciiTheme="majorHAnsi" w:hAnsiTheme="majorHAnsi"/>
        </w:rPr>
        <w:t>2</w:t>
      </w:r>
      <w:r w:rsidRPr="00E47425">
        <w:rPr>
          <w:rFonts w:asciiTheme="majorHAnsi" w:hAnsiTheme="majorHAnsi"/>
        </w:rPr>
        <w:t xml:space="preserve"> shows the distribution of classes selected for monitoring. For a few schools, data on which class was monitored was not available; these are specified as “MISSING.” The distribution of classes selected is not uniform as monitors seem to have received a higher number of Primary Schools in their sample than Middle Schools or Secondary Schools.</w:t>
      </w:r>
    </w:p>
    <w:p w:rsidR="00EE0CC0" w:rsidRPr="00E47425" w:rsidRDefault="00EE0CC0" w:rsidP="00EE0CC0">
      <w:pPr>
        <w:pStyle w:val="NoSpacing"/>
        <w:rPr>
          <w:rFonts w:asciiTheme="majorHAnsi" w:hAnsiTheme="majorHAnsi"/>
        </w:rPr>
      </w:pPr>
    </w:p>
    <w:p w:rsidR="00EE0CC0" w:rsidRPr="00E47425" w:rsidRDefault="0080752D" w:rsidP="00EE0CC0">
      <w:pPr>
        <w:pStyle w:val="NoSpacing"/>
        <w:keepNext/>
        <w:jc w:val="center"/>
        <w:rPr>
          <w:rFonts w:asciiTheme="majorHAnsi" w:hAnsiTheme="majorHAnsi"/>
        </w:rPr>
      </w:pPr>
      <w:r>
        <w:rPr>
          <w:rFonts w:asciiTheme="majorHAnsi" w:hAnsiTheme="majorHAnsi"/>
          <w:noProof/>
        </w:rPr>
        <w:drawing>
          <wp:inline distT="0" distB="0" distL="0" distR="0">
            <wp:extent cx="4285323" cy="3108960"/>
            <wp:effectExtent l="19050" t="0" r="927" b="0"/>
            <wp:docPr id="9" name="Picture 15" descr="C:\Users\A\Desktop\Dropbox\DtW\Bihar 2012\Data Entry\graphs-dd\class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esktop\Dropbox\DtW\Bihar 2012\Data Entry\graphs-dd\class_catplot.png"/>
                    <pic:cNvPicPr>
                      <a:picLocks noChangeAspect="1" noChangeArrowheads="1"/>
                    </pic:cNvPicPr>
                  </pic:nvPicPr>
                  <pic:blipFill>
                    <a:blip r:embed="rId10"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EE0CC0" w:rsidRPr="00E47425" w:rsidRDefault="00EE0CC0" w:rsidP="00EE0CC0">
      <w:pPr>
        <w:pStyle w:val="Caption"/>
        <w:jc w:val="center"/>
        <w:rPr>
          <w:rFonts w:asciiTheme="majorHAnsi" w:hAnsiTheme="majorHAnsi"/>
          <w:sz w:val="22"/>
          <w:szCs w:val="22"/>
        </w:rPr>
      </w:pPr>
      <w:r w:rsidRPr="00E47425">
        <w:rPr>
          <w:rFonts w:asciiTheme="majorHAnsi" w:hAnsiTheme="majorHAnsi"/>
          <w:sz w:val="22"/>
          <w:szCs w:val="22"/>
        </w:rPr>
        <w:t xml:space="preserve">Figure </w:t>
      </w:r>
      <w:r>
        <w:rPr>
          <w:rFonts w:asciiTheme="majorHAnsi" w:hAnsiTheme="majorHAnsi"/>
          <w:sz w:val="22"/>
          <w:szCs w:val="22"/>
        </w:rPr>
        <w:t>2: Distribution of Classes Selected for Observation</w:t>
      </w:r>
    </w:p>
    <w:p w:rsidR="00740624" w:rsidRDefault="00740624">
      <w:pPr>
        <w:pStyle w:val="NoSpacing"/>
      </w:pPr>
    </w:p>
    <w:p w:rsidR="00740624" w:rsidRDefault="00D058A1">
      <w:pPr>
        <w:rPr>
          <w:rFonts w:asciiTheme="majorHAnsi" w:hAnsiTheme="majorHAnsi"/>
          <w:b/>
          <w:u w:val="single"/>
        </w:rPr>
      </w:pPr>
      <w:r w:rsidRPr="00E47425">
        <w:rPr>
          <w:rFonts w:asciiTheme="majorHAnsi" w:hAnsiTheme="majorHAnsi"/>
          <w:b/>
          <w:u w:val="single"/>
        </w:rPr>
        <w:t xml:space="preserve">DEWORMING TRAINING AND </w:t>
      </w:r>
      <w:r w:rsidR="00653347" w:rsidRPr="00E47425">
        <w:rPr>
          <w:rFonts w:asciiTheme="majorHAnsi" w:hAnsiTheme="majorHAnsi"/>
          <w:b/>
          <w:u w:val="single"/>
        </w:rPr>
        <w:t>GENERAL AWARENESS</w:t>
      </w:r>
      <w:r w:rsidRPr="00E47425">
        <w:rPr>
          <w:rFonts w:asciiTheme="majorHAnsi" w:hAnsiTheme="majorHAnsi"/>
          <w:b/>
          <w:u w:val="single"/>
        </w:rPr>
        <w:t>:</w:t>
      </w:r>
    </w:p>
    <w:p w:rsidR="00D00301" w:rsidRPr="00E47425" w:rsidRDefault="0052038F" w:rsidP="0052038F">
      <w:pPr>
        <w:pStyle w:val="NoSpacing"/>
        <w:numPr>
          <w:ilvl w:val="0"/>
          <w:numId w:val="14"/>
        </w:numPr>
        <w:rPr>
          <w:rFonts w:asciiTheme="majorHAnsi" w:hAnsiTheme="majorHAnsi"/>
        </w:rPr>
      </w:pPr>
      <w:r w:rsidRPr="00E47425">
        <w:rPr>
          <w:rFonts w:asciiTheme="majorHAnsi" w:eastAsiaTheme="minorHAnsi" w:hAnsiTheme="majorHAnsi"/>
        </w:rPr>
        <w:t xml:space="preserve">79.3% of school principals reported that they or another teacher from their school </w:t>
      </w:r>
      <w:r w:rsidRPr="00E47425">
        <w:rPr>
          <w:rFonts w:asciiTheme="majorHAnsi" w:eastAsiaTheme="minorHAnsi" w:hAnsiTheme="majorHAnsi"/>
          <w:b/>
        </w:rPr>
        <w:t>attended the official training</w:t>
      </w:r>
      <w:r w:rsidRPr="00E47425">
        <w:rPr>
          <w:rFonts w:asciiTheme="majorHAnsi" w:eastAsiaTheme="minorHAnsi" w:hAnsiTheme="majorHAnsi"/>
        </w:rPr>
        <w:t xml:space="preserve"> for </w:t>
      </w:r>
      <w:r w:rsidR="00BC2656" w:rsidRPr="00E47425">
        <w:rPr>
          <w:rFonts w:asciiTheme="majorHAnsi" w:eastAsiaTheme="minorHAnsi" w:hAnsiTheme="majorHAnsi"/>
        </w:rPr>
        <w:t>D</w:t>
      </w:r>
      <w:r w:rsidRPr="00E47425">
        <w:rPr>
          <w:rFonts w:asciiTheme="majorHAnsi" w:eastAsiaTheme="minorHAnsi" w:hAnsiTheme="majorHAnsi"/>
        </w:rPr>
        <w:t xml:space="preserve">eworming </w:t>
      </w:r>
      <w:r w:rsidR="00BC2656" w:rsidRPr="00E47425">
        <w:rPr>
          <w:rFonts w:asciiTheme="majorHAnsi" w:eastAsiaTheme="minorHAnsi" w:hAnsiTheme="majorHAnsi"/>
        </w:rPr>
        <w:t>D</w:t>
      </w:r>
      <w:r w:rsidRPr="00E47425">
        <w:rPr>
          <w:rFonts w:asciiTheme="majorHAnsi" w:eastAsiaTheme="minorHAnsi" w:hAnsiTheme="majorHAnsi"/>
        </w:rPr>
        <w:t>ay. 90.3% of these teachers also trained other teachers in their school.</w:t>
      </w:r>
    </w:p>
    <w:p w:rsidR="008F50C1" w:rsidRPr="00E47425" w:rsidRDefault="008F50C1">
      <w:pPr>
        <w:pStyle w:val="NoSpacing"/>
        <w:ind w:left="720"/>
        <w:rPr>
          <w:rFonts w:asciiTheme="majorHAnsi" w:hAnsiTheme="majorHAnsi"/>
        </w:rPr>
      </w:pPr>
    </w:p>
    <w:p w:rsidR="007A3004" w:rsidRDefault="007A3004" w:rsidP="007A3004">
      <w:pPr>
        <w:pStyle w:val="NoSpacing"/>
        <w:numPr>
          <w:ilvl w:val="0"/>
          <w:numId w:val="14"/>
        </w:numPr>
        <w:rPr>
          <w:rFonts w:asciiTheme="majorHAnsi" w:eastAsiaTheme="minorHAnsi" w:hAnsiTheme="majorHAnsi"/>
        </w:rPr>
      </w:pPr>
      <w:r w:rsidRPr="007A3004">
        <w:rPr>
          <w:rFonts w:asciiTheme="majorHAnsi" w:eastAsiaTheme="minorHAnsi" w:hAnsiTheme="majorHAnsi"/>
        </w:rPr>
        <w:t xml:space="preserve">Class teachers were asked a few questions about worms and deworming to test their knowledge and the effectiveness of training. 88.2% of teachers were aware that worms are found in the intestine. </w:t>
      </w:r>
      <w:r w:rsidR="006D39B3">
        <w:rPr>
          <w:rFonts w:asciiTheme="majorHAnsi" w:eastAsiaTheme="minorHAnsi" w:hAnsiTheme="majorHAnsi"/>
        </w:rPr>
        <w:t xml:space="preserve">Figures </w:t>
      </w:r>
      <w:r w:rsidR="00585DF3">
        <w:rPr>
          <w:rFonts w:asciiTheme="majorHAnsi" w:eastAsiaTheme="minorHAnsi" w:hAnsiTheme="majorHAnsi"/>
        </w:rPr>
        <w:t>3</w:t>
      </w:r>
      <w:r w:rsidR="006D39B3">
        <w:rPr>
          <w:rFonts w:asciiTheme="majorHAnsi" w:eastAsiaTheme="minorHAnsi" w:hAnsiTheme="majorHAnsi"/>
        </w:rPr>
        <w:t xml:space="preserve"> and </w:t>
      </w:r>
      <w:r w:rsidR="00585DF3">
        <w:rPr>
          <w:rFonts w:asciiTheme="majorHAnsi" w:eastAsiaTheme="minorHAnsi" w:hAnsiTheme="majorHAnsi"/>
        </w:rPr>
        <w:t>4</w:t>
      </w:r>
      <w:r w:rsidRPr="007A3004">
        <w:rPr>
          <w:rFonts w:asciiTheme="majorHAnsi" w:eastAsiaTheme="minorHAnsi" w:hAnsiTheme="majorHAnsi"/>
        </w:rPr>
        <w:t xml:space="preserve"> show teachers’ responses to questions about worm transmission and how it can be prevented.</w:t>
      </w:r>
    </w:p>
    <w:p w:rsidR="007A3004" w:rsidRPr="007A3004" w:rsidRDefault="007A3004" w:rsidP="007A3004">
      <w:pPr>
        <w:pStyle w:val="NoSpacing"/>
        <w:ind w:left="720"/>
        <w:rPr>
          <w:rFonts w:asciiTheme="majorHAnsi" w:eastAsiaTheme="minorHAnsi" w:hAnsiTheme="majorHAnsi"/>
        </w:rPr>
      </w:pPr>
    </w:p>
    <w:p w:rsidR="008F50C1" w:rsidRPr="00E47425" w:rsidRDefault="008920CD">
      <w:pPr>
        <w:pStyle w:val="NoSpacing"/>
        <w:keepNext/>
        <w:jc w:val="center"/>
        <w:rPr>
          <w:rFonts w:asciiTheme="majorHAnsi" w:hAnsiTheme="majorHAnsi"/>
          <w:noProof/>
        </w:rPr>
      </w:pPr>
      <w:r w:rsidRPr="00E47425">
        <w:rPr>
          <w:rFonts w:asciiTheme="majorHAnsi" w:hAnsiTheme="majorHAnsi"/>
          <w:noProof/>
        </w:rPr>
        <w:lastRenderedPageBreak/>
        <w:drawing>
          <wp:inline distT="0" distB="0" distL="0" distR="0">
            <wp:extent cx="4285323" cy="3108960"/>
            <wp:effectExtent l="19050" t="0" r="927" b="0"/>
            <wp:docPr id="21" name="Picture 16" descr="C:\Users\A\Desktop\Dropbox\DtW\Bihar 2012\Data Entry\graphs-dd\worms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esktop\Dropbox\DtW\Bihar 2012\Data Entry\graphs-dd\worms_catplot.png"/>
                    <pic:cNvPicPr>
                      <a:picLocks noChangeAspect="1" noChangeArrowheads="1"/>
                    </pic:cNvPicPr>
                  </pic:nvPicPr>
                  <pic:blipFill>
                    <a:blip r:embed="rId11"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8F50C1" w:rsidRPr="00E47425" w:rsidRDefault="00D57D94">
      <w:pPr>
        <w:pStyle w:val="Caption"/>
        <w:jc w:val="center"/>
        <w:rPr>
          <w:rFonts w:asciiTheme="majorHAnsi" w:hAnsiTheme="majorHAnsi"/>
          <w:sz w:val="22"/>
          <w:szCs w:val="22"/>
        </w:rPr>
      </w:pPr>
      <w:r w:rsidRPr="00E47425">
        <w:rPr>
          <w:rFonts w:asciiTheme="majorHAnsi" w:hAnsiTheme="majorHAnsi"/>
          <w:sz w:val="22"/>
          <w:szCs w:val="22"/>
        </w:rPr>
        <w:t>Figure</w:t>
      </w:r>
      <w:r w:rsidR="00EE0CC0">
        <w:rPr>
          <w:rFonts w:asciiTheme="majorHAnsi" w:hAnsiTheme="majorHAnsi"/>
          <w:sz w:val="22"/>
          <w:szCs w:val="22"/>
        </w:rPr>
        <w:t xml:space="preserve"> 3</w:t>
      </w:r>
      <w:r w:rsidR="004778BE">
        <w:rPr>
          <w:rFonts w:asciiTheme="majorHAnsi" w:hAnsiTheme="majorHAnsi"/>
          <w:sz w:val="22"/>
          <w:szCs w:val="22"/>
        </w:rPr>
        <w:t>: Sources of Worm Transmission – Teachers’ Responses</w:t>
      </w:r>
    </w:p>
    <w:p w:rsidR="008F50C1" w:rsidRPr="00E47425" w:rsidRDefault="008920CD">
      <w:pPr>
        <w:pStyle w:val="NoSpacing"/>
        <w:keepNext/>
        <w:jc w:val="center"/>
        <w:rPr>
          <w:rFonts w:asciiTheme="majorHAnsi" w:hAnsiTheme="majorHAnsi"/>
        </w:rPr>
      </w:pPr>
      <w:r w:rsidRPr="00E47425">
        <w:rPr>
          <w:rFonts w:asciiTheme="majorHAnsi" w:hAnsiTheme="majorHAnsi"/>
          <w:noProof/>
        </w:rPr>
        <w:drawing>
          <wp:inline distT="0" distB="0" distL="0" distR="0">
            <wp:extent cx="4285323" cy="3108960"/>
            <wp:effectExtent l="19050" t="0" r="927" b="0"/>
            <wp:docPr id="24" name="Picture 17" descr="C:\Users\A\Desktop\Dropbox\DtW\Bihar 2012\Data Entry\graphs-dd\prevent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esktop\Dropbox\DtW\Bihar 2012\Data Entry\graphs-dd\prevent_catplot.png"/>
                    <pic:cNvPicPr>
                      <a:picLocks noChangeAspect="1" noChangeArrowheads="1"/>
                    </pic:cNvPicPr>
                  </pic:nvPicPr>
                  <pic:blipFill>
                    <a:blip r:embed="rId12"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8F50C1" w:rsidRPr="00E47425" w:rsidRDefault="00D57D94">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EE0CC0">
        <w:rPr>
          <w:rFonts w:asciiTheme="majorHAnsi" w:hAnsiTheme="majorHAnsi"/>
          <w:sz w:val="22"/>
          <w:szCs w:val="22"/>
        </w:rPr>
        <w:t>4</w:t>
      </w:r>
      <w:r w:rsidR="004778BE">
        <w:rPr>
          <w:rFonts w:asciiTheme="majorHAnsi" w:hAnsiTheme="majorHAnsi"/>
          <w:sz w:val="22"/>
          <w:szCs w:val="22"/>
        </w:rPr>
        <w:t xml:space="preserve">: </w:t>
      </w:r>
      <w:r w:rsidR="00DB6EEE">
        <w:rPr>
          <w:rFonts w:asciiTheme="majorHAnsi" w:hAnsiTheme="majorHAnsi"/>
          <w:sz w:val="22"/>
          <w:szCs w:val="22"/>
        </w:rPr>
        <w:t xml:space="preserve">Methods of </w:t>
      </w:r>
      <w:r w:rsidR="004778BE">
        <w:rPr>
          <w:rFonts w:asciiTheme="majorHAnsi" w:hAnsiTheme="majorHAnsi"/>
          <w:sz w:val="22"/>
          <w:szCs w:val="22"/>
        </w:rPr>
        <w:t>Worm Prevention – Teachers’ Responses</w:t>
      </w:r>
    </w:p>
    <w:p w:rsidR="00EE0CC0" w:rsidRPr="00E47425" w:rsidRDefault="00EE0CC0">
      <w:pPr>
        <w:pStyle w:val="NoSpacing"/>
        <w:ind w:left="360"/>
        <w:rPr>
          <w:rFonts w:asciiTheme="majorHAnsi" w:hAnsiTheme="majorHAnsi"/>
          <w:b/>
          <w:u w:val="single"/>
        </w:rPr>
      </w:pPr>
    </w:p>
    <w:p w:rsidR="00740624" w:rsidRDefault="00EE0CC0">
      <w:pPr>
        <w:pStyle w:val="NoSpacing"/>
        <w:rPr>
          <w:rFonts w:asciiTheme="majorHAnsi" w:hAnsiTheme="majorHAnsi"/>
          <w:b/>
          <w:u w:val="single"/>
        </w:rPr>
      </w:pPr>
      <w:r>
        <w:rPr>
          <w:rFonts w:asciiTheme="majorHAnsi" w:hAnsiTheme="majorHAnsi"/>
          <w:b/>
          <w:u w:val="single"/>
        </w:rPr>
        <w:t xml:space="preserve">INFORMATIONAL MATERIAL &amp; </w:t>
      </w:r>
      <w:r w:rsidR="00653347" w:rsidRPr="00E47425">
        <w:rPr>
          <w:rFonts w:asciiTheme="majorHAnsi" w:hAnsiTheme="majorHAnsi"/>
          <w:b/>
          <w:u w:val="single"/>
        </w:rPr>
        <w:t>DEWORMING</w:t>
      </w:r>
      <w:r w:rsidR="00D058A1" w:rsidRPr="00E47425">
        <w:rPr>
          <w:rFonts w:asciiTheme="majorHAnsi" w:hAnsiTheme="majorHAnsi"/>
          <w:b/>
          <w:u w:val="single"/>
        </w:rPr>
        <w:t xml:space="preserve"> DRUGS</w:t>
      </w:r>
      <w:r w:rsidR="00874772" w:rsidRPr="00E47425">
        <w:rPr>
          <w:rFonts w:asciiTheme="majorHAnsi" w:hAnsiTheme="majorHAnsi"/>
          <w:b/>
          <w:u w:val="single"/>
        </w:rPr>
        <w:t>:</w:t>
      </w:r>
    </w:p>
    <w:p w:rsidR="0052038F" w:rsidRPr="00E47425" w:rsidRDefault="0052038F" w:rsidP="0052038F">
      <w:pPr>
        <w:pStyle w:val="NoSpacing"/>
        <w:rPr>
          <w:rFonts w:asciiTheme="majorHAnsi" w:eastAsiaTheme="minorHAnsi" w:hAnsiTheme="majorHAnsi"/>
        </w:rPr>
      </w:pPr>
    </w:p>
    <w:p w:rsidR="00EE0CC0" w:rsidRPr="00E47425" w:rsidRDefault="00EE0CC0" w:rsidP="00EE0CC0">
      <w:pPr>
        <w:pStyle w:val="NoSpacing"/>
        <w:numPr>
          <w:ilvl w:val="0"/>
          <w:numId w:val="14"/>
        </w:numPr>
        <w:rPr>
          <w:rFonts w:asciiTheme="majorHAnsi" w:hAnsiTheme="majorHAnsi"/>
        </w:rPr>
      </w:pPr>
      <w:r w:rsidRPr="00E47425">
        <w:rPr>
          <w:rFonts w:asciiTheme="majorHAnsi" w:hAnsiTheme="majorHAnsi"/>
        </w:rPr>
        <w:t xml:space="preserve">The Deworming Day </w:t>
      </w:r>
      <w:r w:rsidRPr="00E47425">
        <w:rPr>
          <w:rFonts w:asciiTheme="majorHAnsi" w:hAnsiTheme="majorHAnsi"/>
          <w:b/>
        </w:rPr>
        <w:t xml:space="preserve">poster </w:t>
      </w:r>
      <w:r w:rsidRPr="00E47425">
        <w:rPr>
          <w:rFonts w:asciiTheme="majorHAnsi" w:hAnsiTheme="majorHAnsi"/>
        </w:rPr>
        <w:t xml:space="preserve">was clearly visible in 68.9% </w:t>
      </w:r>
      <w:r>
        <w:rPr>
          <w:rFonts w:asciiTheme="majorHAnsi" w:hAnsiTheme="majorHAnsi"/>
        </w:rPr>
        <w:t xml:space="preserve">of </w:t>
      </w:r>
      <w:r w:rsidRPr="00E47425">
        <w:rPr>
          <w:rFonts w:asciiTheme="majorHAnsi" w:hAnsiTheme="majorHAnsi"/>
        </w:rPr>
        <w:t xml:space="preserve">schools, partly visible (torn, obscured by other posters, etc.) in 27.8% </w:t>
      </w:r>
      <w:r>
        <w:rPr>
          <w:rFonts w:asciiTheme="majorHAnsi" w:hAnsiTheme="majorHAnsi"/>
        </w:rPr>
        <w:t xml:space="preserve">of </w:t>
      </w:r>
      <w:r w:rsidRPr="00E47425">
        <w:rPr>
          <w:rFonts w:asciiTheme="majorHAnsi" w:hAnsiTheme="majorHAnsi"/>
        </w:rPr>
        <w:t xml:space="preserve">schools, and not visible in 3.3% </w:t>
      </w:r>
      <w:r>
        <w:rPr>
          <w:rFonts w:asciiTheme="majorHAnsi" w:hAnsiTheme="majorHAnsi"/>
        </w:rPr>
        <w:t xml:space="preserve">of </w:t>
      </w:r>
      <w:r w:rsidRPr="00E47425">
        <w:rPr>
          <w:rFonts w:asciiTheme="majorHAnsi" w:hAnsiTheme="majorHAnsi"/>
        </w:rPr>
        <w:t>schools.</w:t>
      </w:r>
    </w:p>
    <w:p w:rsidR="00740624" w:rsidRDefault="00740624">
      <w:pPr>
        <w:pStyle w:val="NoSpacing"/>
        <w:ind w:left="360"/>
        <w:rPr>
          <w:rFonts w:asciiTheme="majorHAnsi" w:hAnsiTheme="majorHAnsi"/>
        </w:rPr>
      </w:pPr>
    </w:p>
    <w:p w:rsidR="008F50C1" w:rsidRPr="00E47425" w:rsidRDefault="0042430F">
      <w:pPr>
        <w:pStyle w:val="NoSpacing"/>
        <w:numPr>
          <w:ilvl w:val="0"/>
          <w:numId w:val="14"/>
        </w:numPr>
        <w:rPr>
          <w:rFonts w:asciiTheme="majorHAnsi" w:hAnsiTheme="majorHAnsi"/>
        </w:rPr>
      </w:pPr>
      <w:r w:rsidRPr="00E47425">
        <w:rPr>
          <w:rFonts w:asciiTheme="majorHAnsi" w:hAnsiTheme="majorHAnsi"/>
        </w:rPr>
        <w:t xml:space="preserve">92.4% </w:t>
      </w:r>
      <w:r w:rsidR="006D39B3">
        <w:rPr>
          <w:rFonts w:asciiTheme="majorHAnsi" w:hAnsiTheme="majorHAnsi"/>
        </w:rPr>
        <w:t xml:space="preserve">of </w:t>
      </w:r>
      <w:r w:rsidRPr="00E47425">
        <w:rPr>
          <w:rFonts w:asciiTheme="majorHAnsi" w:hAnsiTheme="majorHAnsi"/>
        </w:rPr>
        <w:t xml:space="preserve">school </w:t>
      </w:r>
      <w:r w:rsidR="00AA0097" w:rsidRPr="00E47425">
        <w:rPr>
          <w:rFonts w:asciiTheme="majorHAnsi" w:hAnsiTheme="majorHAnsi"/>
        </w:rPr>
        <w:t>principals</w:t>
      </w:r>
      <w:r w:rsidRPr="00E47425">
        <w:rPr>
          <w:rFonts w:asciiTheme="majorHAnsi" w:hAnsiTheme="majorHAnsi"/>
        </w:rPr>
        <w:t xml:space="preserve"> reported that they received </w:t>
      </w:r>
      <w:r w:rsidRPr="00E47425">
        <w:rPr>
          <w:rFonts w:asciiTheme="majorHAnsi" w:hAnsiTheme="majorHAnsi"/>
          <w:b/>
        </w:rPr>
        <w:t>information about delivery of drugs</w:t>
      </w:r>
      <w:r w:rsidRPr="00E47425">
        <w:rPr>
          <w:rFonts w:asciiTheme="majorHAnsi" w:hAnsiTheme="majorHAnsi"/>
        </w:rPr>
        <w:t xml:space="preserve"> through the</w:t>
      </w:r>
      <w:r w:rsidR="00120457" w:rsidRPr="00E47425">
        <w:rPr>
          <w:rFonts w:asciiTheme="majorHAnsi" w:hAnsiTheme="majorHAnsi"/>
        </w:rPr>
        <w:t>ir</w:t>
      </w:r>
      <w:r w:rsidRPr="00E47425">
        <w:rPr>
          <w:rFonts w:asciiTheme="majorHAnsi" w:hAnsiTheme="majorHAnsi"/>
        </w:rPr>
        <w:t xml:space="preserve"> Cluster Resource Centre. Only 2.4% of schools claimed to have not received any information.</w:t>
      </w:r>
    </w:p>
    <w:p w:rsidR="00F6387E" w:rsidRPr="00E47425" w:rsidRDefault="00F6387E" w:rsidP="00F6387E">
      <w:pPr>
        <w:pStyle w:val="NoSpacing"/>
        <w:jc w:val="center"/>
        <w:rPr>
          <w:rFonts w:asciiTheme="majorHAnsi" w:hAnsiTheme="majorHAnsi"/>
        </w:rPr>
      </w:pPr>
    </w:p>
    <w:p w:rsidR="00F6387E" w:rsidRPr="00E47425" w:rsidRDefault="00D069BE" w:rsidP="00F6387E">
      <w:pPr>
        <w:pStyle w:val="NoSpacing"/>
        <w:numPr>
          <w:ilvl w:val="0"/>
          <w:numId w:val="17"/>
        </w:numPr>
        <w:rPr>
          <w:rFonts w:asciiTheme="majorHAnsi" w:hAnsiTheme="majorHAnsi"/>
        </w:rPr>
      </w:pPr>
      <w:r w:rsidRPr="00E47425">
        <w:rPr>
          <w:rFonts w:asciiTheme="majorHAnsi" w:hAnsiTheme="majorHAnsi"/>
        </w:rPr>
        <w:t xml:space="preserve">95.8% of school principals reported that they had </w:t>
      </w:r>
      <w:r w:rsidRPr="00E47425">
        <w:rPr>
          <w:rFonts w:asciiTheme="majorHAnsi" w:hAnsiTheme="majorHAnsi"/>
          <w:b/>
        </w:rPr>
        <w:t>received the deworming tablet</w:t>
      </w:r>
      <w:r w:rsidR="00120457" w:rsidRPr="00E47425">
        <w:rPr>
          <w:rFonts w:asciiTheme="majorHAnsi" w:hAnsiTheme="majorHAnsi"/>
          <w:b/>
        </w:rPr>
        <w:t>s</w:t>
      </w:r>
      <w:r w:rsidRPr="00E47425">
        <w:rPr>
          <w:rFonts w:asciiTheme="majorHAnsi" w:hAnsiTheme="majorHAnsi"/>
        </w:rPr>
        <w:t xml:space="preserve"> by Deworming Day.</w:t>
      </w:r>
    </w:p>
    <w:p w:rsidR="008F50C1" w:rsidRPr="00E47425" w:rsidRDefault="008F50C1">
      <w:pPr>
        <w:pStyle w:val="NoSpacing"/>
        <w:ind w:left="720"/>
        <w:rPr>
          <w:rFonts w:asciiTheme="majorHAnsi" w:hAnsiTheme="majorHAnsi"/>
        </w:rPr>
      </w:pPr>
    </w:p>
    <w:p w:rsidR="00653347" w:rsidRPr="00E47425" w:rsidRDefault="00653347" w:rsidP="00BC2656">
      <w:pPr>
        <w:pStyle w:val="NoSpacing"/>
        <w:numPr>
          <w:ilvl w:val="0"/>
          <w:numId w:val="17"/>
        </w:numPr>
        <w:rPr>
          <w:rFonts w:asciiTheme="majorHAnsi" w:hAnsiTheme="majorHAnsi"/>
        </w:rPr>
      </w:pPr>
      <w:r w:rsidRPr="00E47425">
        <w:rPr>
          <w:rFonts w:asciiTheme="majorHAnsi" w:hAnsiTheme="majorHAnsi"/>
        </w:rPr>
        <w:t xml:space="preserve">93.4% of schools reported that they </w:t>
      </w:r>
      <w:r w:rsidRPr="00E47425">
        <w:rPr>
          <w:rFonts w:asciiTheme="majorHAnsi" w:hAnsiTheme="majorHAnsi"/>
          <w:b/>
        </w:rPr>
        <w:t>received sufficient deworming</w:t>
      </w:r>
      <w:r w:rsidRPr="00E47425">
        <w:rPr>
          <w:rFonts w:asciiTheme="majorHAnsi" w:hAnsiTheme="majorHAnsi"/>
        </w:rPr>
        <w:t xml:space="preserve"> tablets for all their registered students.</w:t>
      </w:r>
    </w:p>
    <w:p w:rsidR="008F50C1" w:rsidRPr="00E47425" w:rsidRDefault="008F50C1">
      <w:pPr>
        <w:pStyle w:val="NoSpacing"/>
        <w:ind w:left="360"/>
        <w:rPr>
          <w:rFonts w:asciiTheme="majorHAnsi" w:hAnsiTheme="majorHAnsi"/>
        </w:rPr>
      </w:pPr>
    </w:p>
    <w:p w:rsidR="00740624" w:rsidRDefault="007A3004">
      <w:pPr>
        <w:pStyle w:val="NoSpacing"/>
        <w:numPr>
          <w:ilvl w:val="0"/>
          <w:numId w:val="17"/>
        </w:numPr>
        <w:rPr>
          <w:rFonts w:asciiTheme="majorHAnsi" w:hAnsiTheme="majorHAnsi"/>
          <w:b/>
          <w:bCs/>
        </w:rPr>
      </w:pPr>
      <w:r w:rsidRPr="007A3004">
        <w:rPr>
          <w:rFonts w:asciiTheme="majorHAnsi" w:hAnsiTheme="majorHAnsi"/>
        </w:rPr>
        <w:lastRenderedPageBreak/>
        <w:t>Monitors checked the drug storage location and found that most schools had kept the medicine in a cool/dry place to avoid spoilage. The drug storage location was observed to be cool (not in direct sunlight) in 38.9% of schools, dry in 31.7% of schools, and secure in 14% of schools. All three attributes were found to be true in only 2.6% of schools, though this seems to be an artifact of selective reporting by monitors (only selecting single option instead of multiple).</w:t>
      </w:r>
      <w:r w:rsidR="00122BF8">
        <w:rPr>
          <w:rFonts w:asciiTheme="majorHAnsi" w:hAnsiTheme="majorHAnsi"/>
        </w:rPr>
        <w:t xml:space="preserve"> Figure 5 is based on monitors’ observations of the drug storage location. </w:t>
      </w:r>
    </w:p>
    <w:p w:rsidR="00740624" w:rsidRDefault="007A3004">
      <w:pPr>
        <w:pStyle w:val="Caption"/>
        <w:spacing w:after="0"/>
        <w:rPr>
          <w:rFonts w:asciiTheme="majorHAnsi" w:hAnsiTheme="majorHAnsi"/>
          <w:b w:val="0"/>
          <w:bCs w:val="0"/>
          <w:color w:val="auto"/>
          <w:sz w:val="22"/>
          <w:szCs w:val="22"/>
        </w:rPr>
      </w:pPr>
      <w:r w:rsidRPr="007A3004">
        <w:rPr>
          <w:rFonts w:asciiTheme="majorHAnsi" w:hAnsiTheme="majorHAnsi"/>
        </w:rPr>
        <w:t xml:space="preserve"> </w:t>
      </w:r>
    </w:p>
    <w:p w:rsidR="00740624" w:rsidRDefault="00740624">
      <w:pPr>
        <w:pStyle w:val="Caption"/>
        <w:spacing w:after="0"/>
        <w:rPr>
          <w:rFonts w:asciiTheme="majorHAnsi" w:hAnsiTheme="majorHAnsi"/>
          <w:b w:val="0"/>
          <w:bCs w:val="0"/>
          <w:color w:val="auto"/>
          <w:sz w:val="22"/>
          <w:szCs w:val="22"/>
        </w:rPr>
      </w:pPr>
    </w:p>
    <w:p w:rsidR="00740624" w:rsidRDefault="0080752D">
      <w:pPr>
        <w:pStyle w:val="NoSpacing"/>
        <w:jc w:val="center"/>
      </w:pPr>
      <w:r>
        <w:rPr>
          <w:noProof/>
        </w:rPr>
        <w:drawing>
          <wp:inline distT="0" distB="0" distL="0" distR="0">
            <wp:extent cx="4285323" cy="3108960"/>
            <wp:effectExtent l="19050" t="0" r="927" b="0"/>
            <wp:docPr id="4" name="Picture 14" descr="C:\Users\A\Desktop\Dropbox\DtW\Bihar 2012\Data Entry\graphs-dd\storage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esktop\Dropbox\DtW\Bihar 2012\Data Entry\graphs-dd\storage_catplot.png"/>
                    <pic:cNvPicPr>
                      <a:picLocks noChangeAspect="1" noChangeArrowheads="1"/>
                    </pic:cNvPicPr>
                  </pic:nvPicPr>
                  <pic:blipFill>
                    <a:blip r:embed="rId13"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740624"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EE0CC0">
        <w:rPr>
          <w:rFonts w:asciiTheme="majorHAnsi" w:hAnsiTheme="majorHAnsi"/>
          <w:sz w:val="22"/>
          <w:szCs w:val="22"/>
        </w:rPr>
        <w:t>5: Attributes of Drug Storage Location</w:t>
      </w:r>
    </w:p>
    <w:p w:rsidR="008F50C1" w:rsidRPr="00E47425" w:rsidRDefault="008F50C1">
      <w:pPr>
        <w:pStyle w:val="NoSpacing"/>
        <w:ind w:firstLine="360"/>
        <w:rPr>
          <w:rFonts w:asciiTheme="majorHAnsi" w:hAnsiTheme="majorHAnsi"/>
          <w:b/>
          <w:u w:val="single"/>
        </w:rPr>
      </w:pPr>
    </w:p>
    <w:p w:rsidR="00740624" w:rsidRDefault="00D058A1">
      <w:pPr>
        <w:pStyle w:val="NoSpacing"/>
        <w:rPr>
          <w:rFonts w:asciiTheme="majorHAnsi" w:hAnsiTheme="majorHAnsi"/>
          <w:b/>
          <w:u w:val="single"/>
        </w:rPr>
      </w:pPr>
      <w:r w:rsidRPr="00E47425">
        <w:rPr>
          <w:rFonts w:asciiTheme="majorHAnsi" w:hAnsiTheme="majorHAnsi"/>
          <w:b/>
          <w:u w:val="single"/>
        </w:rPr>
        <w:t>SUMMARY FORMS</w:t>
      </w:r>
      <w:r w:rsidR="00874772" w:rsidRPr="00E47425">
        <w:rPr>
          <w:rFonts w:asciiTheme="majorHAnsi" w:hAnsiTheme="majorHAnsi"/>
          <w:b/>
          <w:u w:val="single"/>
        </w:rPr>
        <w:t>:</w:t>
      </w:r>
    </w:p>
    <w:p w:rsidR="00D069BE" w:rsidRPr="00E47425" w:rsidRDefault="00D069BE" w:rsidP="00D069BE">
      <w:pPr>
        <w:pStyle w:val="NoSpacing"/>
        <w:rPr>
          <w:rFonts w:asciiTheme="majorHAnsi" w:hAnsiTheme="majorHAnsi"/>
        </w:rPr>
      </w:pPr>
    </w:p>
    <w:p w:rsidR="00D069BE" w:rsidRPr="00E47425" w:rsidRDefault="00C224F4" w:rsidP="00D069BE">
      <w:pPr>
        <w:pStyle w:val="NoSpacing"/>
        <w:numPr>
          <w:ilvl w:val="0"/>
          <w:numId w:val="17"/>
        </w:numPr>
        <w:rPr>
          <w:rFonts w:asciiTheme="majorHAnsi" w:hAnsiTheme="majorHAnsi"/>
        </w:rPr>
      </w:pPr>
      <w:r w:rsidRPr="00E47425">
        <w:rPr>
          <w:rFonts w:asciiTheme="majorHAnsi" w:hAnsiTheme="majorHAnsi"/>
        </w:rPr>
        <w:t>81</w:t>
      </w:r>
      <w:r w:rsidR="00B575AD" w:rsidRPr="00E47425">
        <w:rPr>
          <w:rFonts w:asciiTheme="majorHAnsi" w:hAnsiTheme="majorHAnsi"/>
        </w:rPr>
        <w:t>% of principals claimed that they</w:t>
      </w:r>
      <w:r w:rsidRPr="00E47425">
        <w:rPr>
          <w:rFonts w:asciiTheme="majorHAnsi" w:hAnsiTheme="majorHAnsi"/>
        </w:rPr>
        <w:t xml:space="preserve"> completely </w:t>
      </w:r>
      <w:r w:rsidR="00B575AD" w:rsidRPr="00E47425">
        <w:rPr>
          <w:rFonts w:asciiTheme="majorHAnsi" w:hAnsiTheme="majorHAnsi"/>
          <w:b/>
        </w:rPr>
        <w:t>understood how to fill the School Summary Form</w:t>
      </w:r>
      <w:r w:rsidRPr="00E47425">
        <w:rPr>
          <w:rFonts w:asciiTheme="majorHAnsi" w:hAnsiTheme="majorHAnsi"/>
        </w:rPr>
        <w:t xml:space="preserve"> and 1.8% understood it partly</w:t>
      </w:r>
      <w:r w:rsidR="00B575AD" w:rsidRPr="00E47425">
        <w:rPr>
          <w:rFonts w:asciiTheme="majorHAnsi" w:hAnsiTheme="majorHAnsi"/>
        </w:rPr>
        <w:t>.</w:t>
      </w:r>
      <w:r w:rsidR="0099353A" w:rsidRPr="00E47425">
        <w:rPr>
          <w:rFonts w:asciiTheme="majorHAnsi" w:hAnsiTheme="majorHAnsi"/>
        </w:rPr>
        <w:t xml:space="preserve"> </w:t>
      </w:r>
      <w:r w:rsidR="00146DC3" w:rsidRPr="00E47425">
        <w:rPr>
          <w:rFonts w:asciiTheme="majorHAnsi" w:hAnsiTheme="majorHAnsi"/>
        </w:rPr>
        <w:t>The remaining 17.2% of the schools stated that they did not understand the form.</w:t>
      </w:r>
    </w:p>
    <w:p w:rsidR="00B575AD" w:rsidRPr="00E47425" w:rsidRDefault="00B575AD" w:rsidP="00B575AD">
      <w:pPr>
        <w:pStyle w:val="NoSpacing"/>
        <w:rPr>
          <w:rFonts w:asciiTheme="majorHAnsi" w:eastAsiaTheme="minorHAnsi" w:hAnsiTheme="majorHAnsi"/>
        </w:rPr>
      </w:pPr>
    </w:p>
    <w:p w:rsidR="00EE0CC0" w:rsidRPr="00E47425" w:rsidRDefault="00EE0CC0" w:rsidP="00EE0CC0">
      <w:pPr>
        <w:pStyle w:val="NoSpacing"/>
        <w:numPr>
          <w:ilvl w:val="0"/>
          <w:numId w:val="17"/>
        </w:numPr>
        <w:rPr>
          <w:rFonts w:asciiTheme="majorHAnsi" w:hAnsiTheme="majorHAnsi"/>
        </w:rPr>
      </w:pPr>
      <w:r w:rsidRPr="00E47425">
        <w:rPr>
          <w:rFonts w:asciiTheme="majorHAnsi" w:hAnsiTheme="majorHAnsi"/>
        </w:rPr>
        <w:t xml:space="preserve">Monitors observed that enrollment and attendance details in the School Summary Form had been filled by Deworming Day in 67.3 % of schools. In these schools, </w:t>
      </w:r>
      <w:r w:rsidRPr="00E47425">
        <w:rPr>
          <w:rFonts w:asciiTheme="majorHAnsi" w:hAnsiTheme="majorHAnsi"/>
          <w:b/>
        </w:rPr>
        <w:t>average</w:t>
      </w:r>
      <w:r w:rsidRPr="00E47425">
        <w:rPr>
          <w:rFonts w:asciiTheme="majorHAnsi" w:hAnsiTheme="majorHAnsi"/>
        </w:rPr>
        <w:t xml:space="preserve"> </w:t>
      </w:r>
      <w:r w:rsidRPr="00E47425">
        <w:rPr>
          <w:rFonts w:asciiTheme="majorHAnsi" w:hAnsiTheme="majorHAnsi"/>
          <w:b/>
        </w:rPr>
        <w:t>enrollment</w:t>
      </w:r>
      <w:r w:rsidRPr="00E47425">
        <w:rPr>
          <w:rFonts w:asciiTheme="majorHAnsi" w:hAnsiTheme="majorHAnsi"/>
        </w:rPr>
        <w:t xml:space="preserve"> was noted as 274 and </w:t>
      </w:r>
      <w:r w:rsidRPr="00E47425">
        <w:rPr>
          <w:rFonts w:asciiTheme="majorHAnsi" w:hAnsiTheme="majorHAnsi"/>
          <w:b/>
        </w:rPr>
        <w:t>average</w:t>
      </w:r>
      <w:r w:rsidRPr="00E47425">
        <w:rPr>
          <w:rFonts w:asciiTheme="majorHAnsi" w:hAnsiTheme="majorHAnsi"/>
        </w:rPr>
        <w:t xml:space="preserve"> </w:t>
      </w:r>
      <w:r w:rsidRPr="00E47425">
        <w:rPr>
          <w:rFonts w:asciiTheme="majorHAnsi" w:hAnsiTheme="majorHAnsi"/>
          <w:b/>
        </w:rPr>
        <w:t>attendance</w:t>
      </w:r>
      <w:r w:rsidRPr="00E47425">
        <w:rPr>
          <w:rFonts w:asciiTheme="majorHAnsi" w:hAnsiTheme="majorHAnsi"/>
        </w:rPr>
        <w:t xml:space="preserve"> on deworming day as 190.</w:t>
      </w:r>
    </w:p>
    <w:p w:rsidR="00740624" w:rsidRDefault="00740624">
      <w:pPr>
        <w:pStyle w:val="NoSpacing"/>
        <w:ind w:left="360"/>
        <w:rPr>
          <w:rFonts w:asciiTheme="majorHAnsi" w:hAnsiTheme="majorHAnsi"/>
        </w:rPr>
      </w:pPr>
    </w:p>
    <w:p w:rsidR="008F50C1" w:rsidRPr="00E47425" w:rsidRDefault="003342E5">
      <w:pPr>
        <w:pStyle w:val="NoSpacing"/>
        <w:numPr>
          <w:ilvl w:val="0"/>
          <w:numId w:val="17"/>
        </w:numPr>
        <w:rPr>
          <w:rFonts w:asciiTheme="majorHAnsi" w:hAnsiTheme="majorHAnsi"/>
        </w:rPr>
      </w:pPr>
      <w:r w:rsidRPr="00E47425">
        <w:rPr>
          <w:rFonts w:asciiTheme="majorHAnsi" w:hAnsiTheme="majorHAnsi"/>
        </w:rPr>
        <w:t xml:space="preserve">Only 62% of school principals were aware of the </w:t>
      </w:r>
      <w:r w:rsidRPr="00E47425">
        <w:rPr>
          <w:rFonts w:asciiTheme="majorHAnsi" w:hAnsiTheme="majorHAnsi"/>
          <w:b/>
        </w:rPr>
        <w:t>last date for submitting the School Summary Form</w:t>
      </w:r>
      <w:r w:rsidRPr="00E47425">
        <w:rPr>
          <w:rFonts w:asciiTheme="majorHAnsi" w:hAnsiTheme="majorHAnsi"/>
        </w:rPr>
        <w:t xml:space="preserve">. </w:t>
      </w:r>
    </w:p>
    <w:p w:rsidR="008F50C1" w:rsidRPr="00E47425" w:rsidRDefault="008F50C1">
      <w:pPr>
        <w:pStyle w:val="NoSpacing"/>
        <w:rPr>
          <w:rFonts w:asciiTheme="majorHAnsi" w:hAnsiTheme="majorHAnsi"/>
        </w:rPr>
      </w:pPr>
    </w:p>
    <w:p w:rsidR="00740624" w:rsidRDefault="00D058A1">
      <w:pPr>
        <w:pStyle w:val="NoSpacing"/>
        <w:rPr>
          <w:rFonts w:asciiTheme="majorHAnsi" w:hAnsiTheme="majorHAnsi"/>
          <w:b/>
          <w:u w:val="single"/>
        </w:rPr>
      </w:pPr>
      <w:r w:rsidRPr="00E47425">
        <w:rPr>
          <w:rFonts w:asciiTheme="majorHAnsi" w:hAnsiTheme="majorHAnsi"/>
          <w:b/>
          <w:u w:val="single"/>
        </w:rPr>
        <w:t>ADMINISTRATION OF DEWORMING TABLETS</w:t>
      </w:r>
      <w:r w:rsidR="00874772" w:rsidRPr="00E47425">
        <w:rPr>
          <w:rFonts w:asciiTheme="majorHAnsi" w:hAnsiTheme="majorHAnsi"/>
          <w:b/>
          <w:u w:val="single"/>
        </w:rPr>
        <w:t>:</w:t>
      </w:r>
    </w:p>
    <w:p w:rsidR="008F50C1" w:rsidRPr="00E47425" w:rsidRDefault="008F50C1">
      <w:pPr>
        <w:pStyle w:val="NoSpacing"/>
        <w:ind w:left="720"/>
        <w:rPr>
          <w:rFonts w:asciiTheme="majorHAnsi" w:hAnsiTheme="majorHAnsi"/>
        </w:rPr>
      </w:pPr>
    </w:p>
    <w:p w:rsidR="00352506" w:rsidRPr="00E47425" w:rsidRDefault="00352506" w:rsidP="00352506">
      <w:pPr>
        <w:pStyle w:val="NoSpacing"/>
        <w:numPr>
          <w:ilvl w:val="0"/>
          <w:numId w:val="18"/>
        </w:numPr>
        <w:rPr>
          <w:rFonts w:asciiTheme="majorHAnsi" w:hAnsiTheme="majorHAnsi"/>
        </w:rPr>
      </w:pPr>
      <w:r w:rsidRPr="00E47425">
        <w:rPr>
          <w:rFonts w:asciiTheme="majorHAnsi" w:hAnsiTheme="majorHAnsi"/>
        </w:rPr>
        <w:t xml:space="preserve">In 95.6% of schools, the principal claimed that </w:t>
      </w:r>
      <w:r w:rsidRPr="00E47425">
        <w:rPr>
          <w:rFonts w:asciiTheme="majorHAnsi" w:hAnsiTheme="majorHAnsi"/>
          <w:b/>
        </w:rPr>
        <w:t>deworming was taking place</w:t>
      </w:r>
      <w:r w:rsidRPr="00E47425">
        <w:rPr>
          <w:rFonts w:asciiTheme="majorHAnsi" w:hAnsiTheme="majorHAnsi"/>
        </w:rPr>
        <w:t xml:space="preserve"> in their school on that day. Monitors could observe the deworming process in 90% </w:t>
      </w:r>
      <w:r w:rsidR="0093015D" w:rsidRPr="00E47425">
        <w:rPr>
          <w:rFonts w:asciiTheme="majorHAnsi" w:hAnsiTheme="majorHAnsi"/>
        </w:rPr>
        <w:t xml:space="preserve">of </w:t>
      </w:r>
      <w:r w:rsidRPr="00E47425">
        <w:rPr>
          <w:rFonts w:asciiTheme="majorHAnsi" w:hAnsiTheme="majorHAnsi"/>
        </w:rPr>
        <w:t xml:space="preserve">schools. In 97.8% of such schools where deworming was ongoing, monitors reported that deworming activity was proceeding in an orderly manner. </w:t>
      </w:r>
    </w:p>
    <w:p w:rsidR="008F50C1" w:rsidRPr="00E47425" w:rsidRDefault="008F50C1">
      <w:pPr>
        <w:pStyle w:val="NoSpacing"/>
        <w:rPr>
          <w:rFonts w:asciiTheme="majorHAnsi" w:hAnsiTheme="majorHAnsi"/>
        </w:rPr>
      </w:pPr>
    </w:p>
    <w:p w:rsidR="00BC2656" w:rsidRPr="00E47425" w:rsidRDefault="00290B72" w:rsidP="00B05340">
      <w:pPr>
        <w:pStyle w:val="NoSpacing"/>
        <w:numPr>
          <w:ilvl w:val="0"/>
          <w:numId w:val="18"/>
        </w:numPr>
        <w:rPr>
          <w:rFonts w:asciiTheme="majorHAnsi" w:hAnsiTheme="majorHAnsi"/>
        </w:rPr>
      </w:pPr>
      <w:r w:rsidRPr="00E47425">
        <w:rPr>
          <w:rFonts w:asciiTheme="majorHAnsi" w:hAnsiTheme="majorHAnsi"/>
        </w:rPr>
        <w:t xml:space="preserve">Prior to administering the deworming medicine to children, teachers need to ensure that certain processes are followed. In 88.8% </w:t>
      </w:r>
      <w:r w:rsidR="0093015D" w:rsidRPr="00E47425">
        <w:rPr>
          <w:rFonts w:asciiTheme="majorHAnsi" w:hAnsiTheme="majorHAnsi"/>
        </w:rPr>
        <w:t xml:space="preserve">of </w:t>
      </w:r>
      <w:r w:rsidRPr="00E47425">
        <w:rPr>
          <w:rFonts w:asciiTheme="majorHAnsi" w:hAnsiTheme="majorHAnsi"/>
        </w:rPr>
        <w:t xml:space="preserve">schools, monitors observed the teacher providing </w:t>
      </w:r>
      <w:r w:rsidRPr="00E47425">
        <w:rPr>
          <w:rFonts w:asciiTheme="majorHAnsi" w:hAnsiTheme="majorHAnsi"/>
          <w:b/>
        </w:rPr>
        <w:t>health education</w:t>
      </w:r>
      <w:r w:rsidRPr="00E47425">
        <w:rPr>
          <w:rFonts w:asciiTheme="majorHAnsi" w:hAnsiTheme="majorHAnsi"/>
        </w:rPr>
        <w:t xml:space="preserve"> to the children. </w:t>
      </w:r>
    </w:p>
    <w:p w:rsidR="008F50C1" w:rsidRPr="00E47425" w:rsidRDefault="008F50C1">
      <w:pPr>
        <w:pStyle w:val="NoSpacing"/>
        <w:rPr>
          <w:rFonts w:asciiTheme="majorHAnsi" w:hAnsiTheme="majorHAnsi"/>
        </w:rPr>
      </w:pPr>
    </w:p>
    <w:p w:rsidR="00B05340" w:rsidRPr="00E47425" w:rsidRDefault="00290B72" w:rsidP="00B05340">
      <w:pPr>
        <w:pStyle w:val="NoSpacing"/>
        <w:numPr>
          <w:ilvl w:val="0"/>
          <w:numId w:val="18"/>
        </w:numPr>
        <w:rPr>
          <w:rFonts w:asciiTheme="majorHAnsi" w:hAnsiTheme="majorHAnsi"/>
        </w:rPr>
      </w:pPr>
      <w:r w:rsidRPr="00E47425">
        <w:rPr>
          <w:rFonts w:asciiTheme="majorHAnsi" w:hAnsiTheme="majorHAnsi"/>
        </w:rPr>
        <w:t xml:space="preserve">As the medicine is only to be taken </w:t>
      </w:r>
      <w:r w:rsidRPr="00E47425">
        <w:rPr>
          <w:rFonts w:asciiTheme="majorHAnsi" w:hAnsiTheme="majorHAnsi"/>
          <w:b/>
        </w:rPr>
        <w:t>after meals</w:t>
      </w:r>
      <w:r w:rsidRPr="00E47425">
        <w:rPr>
          <w:rFonts w:asciiTheme="majorHAnsi" w:hAnsiTheme="majorHAnsi"/>
        </w:rPr>
        <w:t xml:space="preserve">, children should </w:t>
      </w:r>
      <w:r w:rsidR="00A2051B" w:rsidRPr="00E47425">
        <w:rPr>
          <w:rFonts w:asciiTheme="majorHAnsi" w:hAnsiTheme="majorHAnsi"/>
        </w:rPr>
        <w:t xml:space="preserve">have </w:t>
      </w:r>
      <w:r w:rsidRPr="00E47425">
        <w:rPr>
          <w:rFonts w:asciiTheme="majorHAnsi" w:hAnsiTheme="majorHAnsi"/>
        </w:rPr>
        <w:t>eat</w:t>
      </w:r>
      <w:r w:rsidR="00A2051B" w:rsidRPr="00E47425">
        <w:rPr>
          <w:rFonts w:asciiTheme="majorHAnsi" w:hAnsiTheme="majorHAnsi"/>
        </w:rPr>
        <w:t>en</w:t>
      </w:r>
      <w:r w:rsidRPr="00E47425">
        <w:rPr>
          <w:rFonts w:asciiTheme="majorHAnsi" w:hAnsiTheme="majorHAnsi"/>
        </w:rPr>
        <w:t xml:space="preserve"> their tiffin or mid-day me</w:t>
      </w:r>
      <w:r w:rsidR="00A2051B" w:rsidRPr="00E47425">
        <w:rPr>
          <w:rFonts w:asciiTheme="majorHAnsi" w:hAnsiTheme="majorHAnsi"/>
        </w:rPr>
        <w:t xml:space="preserve">al. Monitors observed this to be the case in 97.5% of schools. As unclean hands are a primary source of worm </w:t>
      </w:r>
      <w:r w:rsidR="00A2051B" w:rsidRPr="00E47425">
        <w:rPr>
          <w:rFonts w:asciiTheme="majorHAnsi" w:hAnsiTheme="majorHAnsi"/>
        </w:rPr>
        <w:lastRenderedPageBreak/>
        <w:t xml:space="preserve">transmission, teachers and children need to </w:t>
      </w:r>
      <w:r w:rsidR="00A2051B" w:rsidRPr="00E47425">
        <w:rPr>
          <w:rFonts w:asciiTheme="majorHAnsi" w:hAnsiTheme="majorHAnsi"/>
          <w:b/>
        </w:rPr>
        <w:t>wash their hands</w:t>
      </w:r>
      <w:r w:rsidR="00A2051B" w:rsidRPr="00E47425">
        <w:rPr>
          <w:rFonts w:asciiTheme="majorHAnsi" w:hAnsiTheme="majorHAnsi"/>
        </w:rPr>
        <w:t xml:space="preserve"> before taking the medicine. This was observed in 97.5% </w:t>
      </w:r>
      <w:r w:rsidR="0093015D" w:rsidRPr="00E47425">
        <w:rPr>
          <w:rFonts w:asciiTheme="majorHAnsi" w:hAnsiTheme="majorHAnsi"/>
        </w:rPr>
        <w:t xml:space="preserve">of </w:t>
      </w:r>
      <w:r w:rsidR="00A2051B" w:rsidRPr="00E47425">
        <w:rPr>
          <w:rFonts w:asciiTheme="majorHAnsi" w:hAnsiTheme="majorHAnsi"/>
        </w:rPr>
        <w:t>schools.</w:t>
      </w:r>
    </w:p>
    <w:p w:rsidR="00A2051B" w:rsidRPr="00E47425" w:rsidRDefault="00A2051B" w:rsidP="00A2051B">
      <w:pPr>
        <w:pStyle w:val="NoSpacing"/>
        <w:rPr>
          <w:rFonts w:asciiTheme="majorHAnsi" w:hAnsiTheme="majorHAnsi"/>
        </w:rPr>
      </w:pPr>
    </w:p>
    <w:p w:rsidR="00A2051B" w:rsidRPr="00E47425" w:rsidRDefault="00A2051B" w:rsidP="00A2051B">
      <w:pPr>
        <w:pStyle w:val="NoSpacing"/>
        <w:numPr>
          <w:ilvl w:val="0"/>
          <w:numId w:val="18"/>
        </w:numPr>
        <w:rPr>
          <w:rFonts w:asciiTheme="majorHAnsi" w:hAnsiTheme="majorHAnsi"/>
        </w:rPr>
      </w:pPr>
      <w:r w:rsidRPr="00E47425">
        <w:rPr>
          <w:rFonts w:asciiTheme="majorHAnsi" w:hAnsiTheme="majorHAnsi"/>
        </w:rPr>
        <w:t xml:space="preserve">Monitors observed that children were </w:t>
      </w:r>
      <w:r w:rsidRPr="00E47425">
        <w:rPr>
          <w:rFonts w:asciiTheme="majorHAnsi" w:hAnsiTheme="majorHAnsi"/>
          <w:b/>
        </w:rPr>
        <w:t xml:space="preserve">chewing the tablet before swallowing </w:t>
      </w:r>
      <w:r w:rsidRPr="00E47425">
        <w:rPr>
          <w:rFonts w:asciiTheme="majorHAnsi" w:hAnsiTheme="majorHAnsi"/>
        </w:rPr>
        <w:t xml:space="preserve">in 96.3% </w:t>
      </w:r>
      <w:r w:rsidR="0093015D" w:rsidRPr="00E47425">
        <w:rPr>
          <w:rFonts w:asciiTheme="majorHAnsi" w:hAnsiTheme="majorHAnsi"/>
        </w:rPr>
        <w:t xml:space="preserve">of </w:t>
      </w:r>
      <w:r w:rsidRPr="00E47425">
        <w:rPr>
          <w:rFonts w:asciiTheme="majorHAnsi" w:hAnsiTheme="majorHAnsi"/>
        </w:rPr>
        <w:t>schools. Doing this mitigates the risk of choking or throwing up the tablet.</w:t>
      </w:r>
    </w:p>
    <w:p w:rsidR="00A2051B" w:rsidRPr="00E47425" w:rsidRDefault="00A2051B" w:rsidP="00A2051B">
      <w:pPr>
        <w:pStyle w:val="NoSpacing"/>
        <w:rPr>
          <w:rFonts w:asciiTheme="majorHAnsi" w:hAnsiTheme="majorHAnsi"/>
        </w:rPr>
      </w:pPr>
    </w:p>
    <w:p w:rsidR="00A2051B" w:rsidRPr="00E47425" w:rsidRDefault="00662A28" w:rsidP="00A2051B">
      <w:pPr>
        <w:pStyle w:val="NoSpacing"/>
        <w:numPr>
          <w:ilvl w:val="0"/>
          <w:numId w:val="18"/>
        </w:numPr>
        <w:rPr>
          <w:rFonts w:asciiTheme="majorHAnsi" w:hAnsiTheme="majorHAnsi"/>
        </w:rPr>
      </w:pPr>
      <w:r w:rsidRPr="00E47425">
        <w:rPr>
          <w:rFonts w:asciiTheme="majorHAnsi" w:hAnsiTheme="majorHAnsi"/>
        </w:rPr>
        <w:t xml:space="preserve">In 97.8% </w:t>
      </w:r>
      <w:r w:rsidR="0093015D" w:rsidRPr="00E47425">
        <w:rPr>
          <w:rFonts w:asciiTheme="majorHAnsi" w:hAnsiTheme="majorHAnsi"/>
        </w:rPr>
        <w:t xml:space="preserve">of </w:t>
      </w:r>
      <w:r w:rsidRPr="00E47425">
        <w:rPr>
          <w:rFonts w:asciiTheme="majorHAnsi" w:hAnsiTheme="majorHAnsi"/>
        </w:rPr>
        <w:t xml:space="preserve">schools, </w:t>
      </w:r>
      <w:r w:rsidRPr="00E47425">
        <w:rPr>
          <w:rFonts w:asciiTheme="majorHAnsi" w:hAnsiTheme="majorHAnsi"/>
          <w:b/>
        </w:rPr>
        <w:t>teacher</w:t>
      </w:r>
      <w:r w:rsidR="0093015D" w:rsidRPr="00E47425">
        <w:rPr>
          <w:rFonts w:asciiTheme="majorHAnsi" w:hAnsiTheme="majorHAnsi"/>
          <w:b/>
        </w:rPr>
        <w:t>s</w:t>
      </w:r>
      <w:r w:rsidRPr="00E47425">
        <w:rPr>
          <w:rFonts w:asciiTheme="majorHAnsi" w:hAnsiTheme="majorHAnsi"/>
          <w:b/>
        </w:rPr>
        <w:t xml:space="preserve"> administer</w:t>
      </w:r>
      <w:r w:rsidR="0093015D" w:rsidRPr="00E47425">
        <w:rPr>
          <w:rFonts w:asciiTheme="majorHAnsi" w:hAnsiTheme="majorHAnsi"/>
          <w:b/>
        </w:rPr>
        <w:t>ed a</w:t>
      </w:r>
      <w:r w:rsidRPr="00E47425">
        <w:rPr>
          <w:rFonts w:asciiTheme="majorHAnsi" w:hAnsiTheme="majorHAnsi"/>
          <w:b/>
        </w:rPr>
        <w:t xml:space="preserve"> tablet</w:t>
      </w:r>
      <w:r w:rsidRPr="00E47425">
        <w:rPr>
          <w:rFonts w:asciiTheme="majorHAnsi" w:hAnsiTheme="majorHAnsi"/>
        </w:rPr>
        <w:t xml:space="preserve"> to each child. In a few rare cases, another adult or a student was administering the medicine.</w:t>
      </w:r>
    </w:p>
    <w:p w:rsidR="00662A28" w:rsidRPr="00E47425" w:rsidRDefault="00662A28" w:rsidP="00662A28">
      <w:pPr>
        <w:pStyle w:val="NoSpacing"/>
        <w:rPr>
          <w:rFonts w:asciiTheme="majorHAnsi" w:hAnsiTheme="majorHAnsi"/>
        </w:rPr>
      </w:pPr>
    </w:p>
    <w:p w:rsidR="00662A28" w:rsidRPr="00E47425" w:rsidRDefault="001F5568" w:rsidP="00A2051B">
      <w:pPr>
        <w:pStyle w:val="NoSpacing"/>
        <w:numPr>
          <w:ilvl w:val="0"/>
          <w:numId w:val="18"/>
        </w:numPr>
        <w:rPr>
          <w:rFonts w:asciiTheme="majorHAnsi" w:hAnsiTheme="majorHAnsi"/>
        </w:rPr>
      </w:pPr>
      <w:r w:rsidRPr="00E47425">
        <w:rPr>
          <w:rFonts w:asciiTheme="majorHAnsi" w:hAnsiTheme="majorHAnsi"/>
        </w:rPr>
        <w:t>In 93.9% of class</w:t>
      </w:r>
      <w:r w:rsidR="00A31265" w:rsidRPr="00E47425">
        <w:rPr>
          <w:rFonts w:asciiTheme="majorHAnsi" w:hAnsiTheme="majorHAnsi"/>
        </w:rPr>
        <w:t>es visited, the monitor observed</w:t>
      </w:r>
      <w:r w:rsidRPr="00E47425">
        <w:rPr>
          <w:rFonts w:asciiTheme="majorHAnsi" w:hAnsiTheme="majorHAnsi"/>
        </w:rPr>
        <w:t xml:space="preserve"> the teacher </w:t>
      </w:r>
      <w:r w:rsidRPr="00E47425">
        <w:rPr>
          <w:rFonts w:asciiTheme="majorHAnsi" w:hAnsiTheme="majorHAnsi"/>
          <w:b/>
        </w:rPr>
        <w:t>ticking each child’s name</w:t>
      </w:r>
      <w:r w:rsidRPr="00E47425">
        <w:rPr>
          <w:rFonts w:asciiTheme="majorHAnsi" w:hAnsiTheme="majorHAnsi"/>
        </w:rPr>
        <w:t xml:space="preserve"> in the attendance register after giving him/her the deworming tablet.</w:t>
      </w:r>
    </w:p>
    <w:p w:rsidR="001F5568" w:rsidRPr="00E47425" w:rsidRDefault="001F5568" w:rsidP="001F5568">
      <w:pPr>
        <w:pStyle w:val="NoSpacing"/>
        <w:rPr>
          <w:rFonts w:asciiTheme="majorHAnsi" w:hAnsiTheme="majorHAnsi"/>
        </w:rPr>
      </w:pPr>
    </w:p>
    <w:p w:rsidR="001F5568" w:rsidRPr="00E47425" w:rsidRDefault="00260011" w:rsidP="00A2051B">
      <w:pPr>
        <w:pStyle w:val="NoSpacing"/>
        <w:numPr>
          <w:ilvl w:val="0"/>
          <w:numId w:val="18"/>
        </w:numPr>
        <w:rPr>
          <w:rFonts w:asciiTheme="majorHAnsi" w:hAnsiTheme="majorHAnsi"/>
        </w:rPr>
      </w:pPr>
      <w:r w:rsidRPr="00E47425">
        <w:rPr>
          <w:rFonts w:asciiTheme="majorHAnsi" w:hAnsiTheme="majorHAnsi"/>
        </w:rPr>
        <w:t xml:space="preserve">95% of teachers claimed that they did not give the tablet to any </w:t>
      </w:r>
      <w:r w:rsidRPr="00E47425">
        <w:rPr>
          <w:rFonts w:asciiTheme="majorHAnsi" w:hAnsiTheme="majorHAnsi"/>
          <w:b/>
        </w:rPr>
        <w:t>sick children</w:t>
      </w:r>
      <w:r w:rsidRPr="00E47425">
        <w:rPr>
          <w:rFonts w:asciiTheme="majorHAnsi" w:hAnsiTheme="majorHAnsi"/>
        </w:rPr>
        <w:t xml:space="preserve">. </w:t>
      </w:r>
      <w:r w:rsidR="00FF6605" w:rsidRPr="00E47425">
        <w:rPr>
          <w:rFonts w:asciiTheme="majorHAnsi" w:hAnsiTheme="majorHAnsi"/>
        </w:rPr>
        <w:t xml:space="preserve">In 89.1% </w:t>
      </w:r>
      <w:r w:rsidR="00CC22C6">
        <w:rPr>
          <w:rFonts w:asciiTheme="majorHAnsi" w:hAnsiTheme="majorHAnsi"/>
        </w:rPr>
        <w:t xml:space="preserve">of </w:t>
      </w:r>
      <w:r w:rsidR="00FF6605" w:rsidRPr="00E47425">
        <w:rPr>
          <w:rFonts w:asciiTheme="majorHAnsi" w:hAnsiTheme="majorHAnsi"/>
        </w:rPr>
        <w:t xml:space="preserve">schools, the monitor did not </w:t>
      </w:r>
      <w:r w:rsidR="003422F5" w:rsidRPr="00E47425">
        <w:rPr>
          <w:rFonts w:asciiTheme="majorHAnsi" w:hAnsiTheme="majorHAnsi"/>
        </w:rPr>
        <w:t>observe any sick child</w:t>
      </w:r>
      <w:r w:rsidR="00CC22C6">
        <w:rPr>
          <w:rFonts w:asciiTheme="majorHAnsi" w:hAnsiTheme="majorHAnsi"/>
        </w:rPr>
        <w:t>ren</w:t>
      </w:r>
      <w:r w:rsidR="003422F5" w:rsidRPr="00E47425">
        <w:rPr>
          <w:rFonts w:asciiTheme="majorHAnsi" w:hAnsiTheme="majorHAnsi"/>
        </w:rPr>
        <w:t xml:space="preserve"> taking</w:t>
      </w:r>
      <w:r w:rsidR="00FF6605" w:rsidRPr="00E47425">
        <w:rPr>
          <w:rFonts w:asciiTheme="majorHAnsi" w:hAnsiTheme="majorHAnsi"/>
        </w:rPr>
        <w:t xml:space="preserve"> the </w:t>
      </w:r>
      <w:r w:rsidRPr="00E47425">
        <w:rPr>
          <w:rFonts w:asciiTheme="majorHAnsi" w:hAnsiTheme="majorHAnsi"/>
        </w:rPr>
        <w:t>tablet</w:t>
      </w:r>
      <w:r w:rsidR="00FF6605" w:rsidRPr="00E47425">
        <w:rPr>
          <w:rFonts w:asciiTheme="majorHAnsi" w:hAnsiTheme="majorHAnsi"/>
        </w:rPr>
        <w:t xml:space="preserve">. </w:t>
      </w:r>
      <w:r w:rsidR="00F67ED8" w:rsidRPr="00E47425">
        <w:rPr>
          <w:rFonts w:asciiTheme="majorHAnsi" w:hAnsiTheme="majorHAnsi"/>
        </w:rPr>
        <w:t>N</w:t>
      </w:r>
      <w:r w:rsidR="002A72E9" w:rsidRPr="00E47425">
        <w:rPr>
          <w:rFonts w:asciiTheme="majorHAnsi" w:hAnsiTheme="majorHAnsi"/>
        </w:rPr>
        <w:t xml:space="preserve">o adverse reactions to taking the tablet were reported in 98.2% </w:t>
      </w:r>
      <w:r w:rsidR="00CC22C6">
        <w:rPr>
          <w:rFonts w:asciiTheme="majorHAnsi" w:hAnsiTheme="majorHAnsi"/>
        </w:rPr>
        <w:t xml:space="preserve">of </w:t>
      </w:r>
      <w:r w:rsidR="002A72E9" w:rsidRPr="00E47425">
        <w:rPr>
          <w:rFonts w:asciiTheme="majorHAnsi" w:hAnsiTheme="majorHAnsi"/>
        </w:rPr>
        <w:t>schools</w:t>
      </w:r>
      <w:r w:rsidR="00F67ED8" w:rsidRPr="00E47425">
        <w:rPr>
          <w:rFonts w:asciiTheme="majorHAnsi" w:hAnsiTheme="majorHAnsi"/>
        </w:rPr>
        <w:t>.</w:t>
      </w:r>
    </w:p>
    <w:p w:rsidR="00FF6605" w:rsidRPr="00E47425" w:rsidRDefault="00FF6605" w:rsidP="00FF6605">
      <w:pPr>
        <w:pStyle w:val="NoSpacing"/>
        <w:rPr>
          <w:rFonts w:asciiTheme="majorHAnsi" w:hAnsiTheme="majorHAnsi"/>
        </w:rPr>
      </w:pPr>
    </w:p>
    <w:p w:rsidR="00FF6605" w:rsidRPr="00E47425" w:rsidRDefault="00BE01D7" w:rsidP="00A2051B">
      <w:pPr>
        <w:pStyle w:val="NoSpacing"/>
        <w:numPr>
          <w:ilvl w:val="0"/>
          <w:numId w:val="18"/>
        </w:numPr>
        <w:rPr>
          <w:rFonts w:asciiTheme="majorHAnsi" w:hAnsiTheme="majorHAnsi"/>
        </w:rPr>
      </w:pPr>
      <w:r w:rsidRPr="00E47425">
        <w:rPr>
          <w:rFonts w:asciiTheme="majorHAnsi" w:hAnsiTheme="majorHAnsi"/>
        </w:rPr>
        <w:t xml:space="preserve">In 97.8% </w:t>
      </w:r>
      <w:r w:rsidR="00CC22C6">
        <w:rPr>
          <w:rFonts w:asciiTheme="majorHAnsi" w:hAnsiTheme="majorHAnsi"/>
        </w:rPr>
        <w:t xml:space="preserve">of </w:t>
      </w:r>
      <w:r w:rsidRPr="00E47425">
        <w:rPr>
          <w:rFonts w:asciiTheme="majorHAnsi" w:hAnsiTheme="majorHAnsi"/>
        </w:rPr>
        <w:t>schools, monitors report that they did not observe any child tak</w:t>
      </w:r>
      <w:r w:rsidR="0093015D" w:rsidRPr="00E47425">
        <w:rPr>
          <w:rFonts w:asciiTheme="majorHAnsi" w:hAnsiTheme="majorHAnsi"/>
        </w:rPr>
        <w:t>ing</w:t>
      </w:r>
      <w:r w:rsidRPr="00E47425">
        <w:rPr>
          <w:rFonts w:asciiTheme="majorHAnsi" w:hAnsiTheme="majorHAnsi"/>
        </w:rPr>
        <w:t xml:space="preserve"> </w:t>
      </w:r>
      <w:r w:rsidRPr="00E47425">
        <w:rPr>
          <w:rFonts w:asciiTheme="majorHAnsi" w:hAnsiTheme="majorHAnsi"/>
          <w:b/>
        </w:rPr>
        <w:t>more than one tablet</w:t>
      </w:r>
      <w:r w:rsidRPr="00E47425">
        <w:rPr>
          <w:rFonts w:asciiTheme="majorHAnsi" w:hAnsiTheme="majorHAnsi"/>
        </w:rPr>
        <w:t>.</w:t>
      </w:r>
    </w:p>
    <w:p w:rsidR="00653347" w:rsidRPr="00E47425" w:rsidRDefault="00653347" w:rsidP="00653347">
      <w:pPr>
        <w:pStyle w:val="NoSpacing"/>
        <w:ind w:firstLine="360"/>
        <w:rPr>
          <w:rFonts w:asciiTheme="majorHAnsi" w:hAnsiTheme="majorHAnsi"/>
          <w:b/>
          <w:u w:val="single"/>
        </w:rPr>
      </w:pPr>
    </w:p>
    <w:p w:rsidR="00740624" w:rsidRDefault="00874772">
      <w:pPr>
        <w:pStyle w:val="NoSpacing"/>
        <w:rPr>
          <w:rFonts w:asciiTheme="majorHAnsi" w:hAnsiTheme="majorHAnsi"/>
          <w:b/>
          <w:u w:val="single"/>
        </w:rPr>
      </w:pPr>
      <w:r w:rsidRPr="00E47425">
        <w:rPr>
          <w:rFonts w:asciiTheme="majorHAnsi" w:hAnsiTheme="majorHAnsi"/>
          <w:b/>
          <w:u w:val="single"/>
        </w:rPr>
        <w:t>CHILD INTERVIEWS</w:t>
      </w:r>
      <w:r w:rsidR="00D058A1" w:rsidRPr="00E47425">
        <w:rPr>
          <w:rFonts w:asciiTheme="majorHAnsi" w:hAnsiTheme="majorHAnsi"/>
          <w:b/>
          <w:u w:val="single"/>
        </w:rPr>
        <w:t>:</w:t>
      </w:r>
    </w:p>
    <w:p w:rsidR="008F50C1" w:rsidRPr="00E47425" w:rsidRDefault="008F50C1">
      <w:pPr>
        <w:pStyle w:val="NoSpacing"/>
        <w:ind w:left="360"/>
        <w:rPr>
          <w:rFonts w:asciiTheme="majorHAnsi" w:hAnsiTheme="majorHAnsi"/>
          <w:b/>
          <w:i/>
        </w:rPr>
      </w:pPr>
    </w:p>
    <w:p w:rsidR="00001D1A" w:rsidRPr="00E47425" w:rsidRDefault="00001D1A" w:rsidP="00001D1A">
      <w:pPr>
        <w:pStyle w:val="NoSpacing"/>
        <w:numPr>
          <w:ilvl w:val="0"/>
          <w:numId w:val="21"/>
        </w:numPr>
        <w:rPr>
          <w:rFonts w:asciiTheme="majorHAnsi" w:hAnsiTheme="majorHAnsi"/>
        </w:rPr>
      </w:pPr>
      <w:r w:rsidRPr="00E47425">
        <w:rPr>
          <w:rFonts w:asciiTheme="majorHAnsi" w:hAnsiTheme="majorHAnsi"/>
        </w:rPr>
        <w:t>In the selected class, the monitor interview</w:t>
      </w:r>
      <w:r w:rsidR="00BC2656" w:rsidRPr="00E47425">
        <w:rPr>
          <w:rFonts w:asciiTheme="majorHAnsi" w:hAnsiTheme="majorHAnsi"/>
        </w:rPr>
        <w:t>ed</w:t>
      </w:r>
      <w:r w:rsidRPr="00E47425">
        <w:rPr>
          <w:rFonts w:asciiTheme="majorHAnsi" w:hAnsiTheme="majorHAnsi"/>
        </w:rPr>
        <w:t xml:space="preserve"> </w:t>
      </w:r>
      <w:r w:rsidR="006D39B3">
        <w:rPr>
          <w:rFonts w:asciiTheme="majorHAnsi" w:hAnsiTheme="majorHAnsi"/>
        </w:rPr>
        <w:t>one</w:t>
      </w:r>
      <w:r w:rsidR="006D39B3" w:rsidRPr="00E47425">
        <w:rPr>
          <w:rFonts w:asciiTheme="majorHAnsi" w:hAnsiTheme="majorHAnsi"/>
        </w:rPr>
        <w:t xml:space="preserve"> </w:t>
      </w:r>
      <w:r w:rsidRPr="00E47425">
        <w:rPr>
          <w:rFonts w:asciiTheme="majorHAnsi" w:hAnsiTheme="majorHAnsi"/>
        </w:rPr>
        <w:t xml:space="preserve">child chosen by the random selection table. The monitors were able to interview </w:t>
      </w:r>
      <w:r w:rsidRPr="00E47425">
        <w:rPr>
          <w:rFonts w:asciiTheme="majorHAnsi" w:hAnsiTheme="majorHAnsi"/>
          <w:b/>
        </w:rPr>
        <w:t>279 children</w:t>
      </w:r>
      <w:r w:rsidRPr="00E47425">
        <w:rPr>
          <w:rFonts w:asciiTheme="majorHAnsi" w:hAnsiTheme="majorHAnsi"/>
        </w:rPr>
        <w:t xml:space="preserve"> in all. The age distribution of interviewed children is shown </w:t>
      </w:r>
      <w:r w:rsidR="006D39B3">
        <w:rPr>
          <w:rFonts w:asciiTheme="majorHAnsi" w:hAnsiTheme="majorHAnsi"/>
        </w:rPr>
        <w:t xml:space="preserve">in Figure 6 </w:t>
      </w:r>
      <w:r w:rsidRPr="00E47425">
        <w:rPr>
          <w:rFonts w:asciiTheme="majorHAnsi" w:hAnsiTheme="majorHAnsi"/>
        </w:rPr>
        <w:t xml:space="preserve">below. </w:t>
      </w:r>
      <w:r w:rsidR="00572F7B" w:rsidRPr="00E47425">
        <w:rPr>
          <w:rFonts w:asciiTheme="majorHAnsi" w:hAnsiTheme="majorHAnsi"/>
        </w:rPr>
        <w:t xml:space="preserve">94.6% </w:t>
      </w:r>
      <w:r w:rsidRPr="00E47425">
        <w:rPr>
          <w:rFonts w:asciiTheme="majorHAnsi" w:hAnsiTheme="majorHAnsi"/>
        </w:rPr>
        <w:t>of the interviewed children reported that they walked to school</w:t>
      </w:r>
      <w:r w:rsidR="00572F7B" w:rsidRPr="00E47425">
        <w:rPr>
          <w:rFonts w:asciiTheme="majorHAnsi" w:hAnsiTheme="majorHAnsi"/>
        </w:rPr>
        <w:t>, 4.7% cycled, and the rest took the bus or other modes of transport</w:t>
      </w:r>
      <w:r w:rsidRPr="00E47425">
        <w:rPr>
          <w:rFonts w:asciiTheme="majorHAnsi" w:hAnsiTheme="majorHAnsi"/>
        </w:rPr>
        <w:t>.</w:t>
      </w:r>
    </w:p>
    <w:p w:rsidR="00001D1A" w:rsidRPr="00E47425" w:rsidRDefault="00001D1A" w:rsidP="00001D1A">
      <w:pPr>
        <w:pStyle w:val="NoSpacing"/>
        <w:rPr>
          <w:rFonts w:asciiTheme="majorHAnsi" w:hAnsiTheme="majorHAnsi"/>
        </w:rPr>
      </w:pPr>
    </w:p>
    <w:p w:rsidR="008F50C1" w:rsidRPr="00E47425" w:rsidRDefault="00001D1A">
      <w:pPr>
        <w:pStyle w:val="NoSpacing"/>
        <w:keepNext/>
        <w:ind w:firstLine="360"/>
        <w:jc w:val="center"/>
        <w:rPr>
          <w:rFonts w:asciiTheme="majorHAnsi" w:hAnsiTheme="majorHAnsi"/>
        </w:rPr>
      </w:pPr>
      <w:r w:rsidRPr="00E47425">
        <w:rPr>
          <w:rFonts w:asciiTheme="majorHAnsi" w:hAnsiTheme="majorHAnsi"/>
          <w:noProof/>
        </w:rPr>
        <w:drawing>
          <wp:inline distT="0" distB="0" distL="0" distR="0">
            <wp:extent cx="4285323" cy="3108960"/>
            <wp:effectExtent l="19050" t="0" r="927" b="0"/>
            <wp:docPr id="42" name="Picture 18" descr="C:\Users\A\Desktop\Dropbox\DtW\Bihar 2012\Data Entry\graphs-dd\age_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esktop\Dropbox\DtW\Bihar 2012\Data Entry\graphs-dd\age_hist.png"/>
                    <pic:cNvPicPr>
                      <a:picLocks noChangeAspect="1" noChangeArrowheads="1"/>
                    </pic:cNvPicPr>
                  </pic:nvPicPr>
                  <pic:blipFill>
                    <a:blip r:embed="rId14"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38485F" w:rsidRPr="00E47425">
        <w:rPr>
          <w:rFonts w:asciiTheme="majorHAnsi" w:hAnsiTheme="majorHAnsi"/>
          <w:sz w:val="22"/>
          <w:szCs w:val="22"/>
        </w:rPr>
        <w:fldChar w:fldCharType="begin"/>
      </w:r>
      <w:r w:rsidRPr="00E47425">
        <w:rPr>
          <w:rFonts w:asciiTheme="majorHAnsi" w:hAnsiTheme="majorHAnsi"/>
          <w:sz w:val="22"/>
          <w:szCs w:val="22"/>
        </w:rPr>
        <w:instrText xml:space="preserve"> SEQ Figure \* ARABIC </w:instrText>
      </w:r>
      <w:r w:rsidR="0038485F" w:rsidRPr="00E47425">
        <w:rPr>
          <w:rFonts w:asciiTheme="majorHAnsi" w:hAnsiTheme="majorHAnsi"/>
          <w:sz w:val="22"/>
          <w:szCs w:val="22"/>
        </w:rPr>
        <w:fldChar w:fldCharType="separate"/>
      </w:r>
      <w:r w:rsidR="00985E68" w:rsidRPr="00E47425">
        <w:rPr>
          <w:rFonts w:asciiTheme="majorHAnsi" w:hAnsiTheme="majorHAnsi"/>
          <w:noProof/>
          <w:sz w:val="22"/>
          <w:szCs w:val="22"/>
        </w:rPr>
        <w:t>6</w:t>
      </w:r>
      <w:r w:rsidR="0038485F" w:rsidRPr="00E47425">
        <w:rPr>
          <w:rFonts w:asciiTheme="majorHAnsi" w:hAnsiTheme="majorHAnsi"/>
          <w:sz w:val="22"/>
          <w:szCs w:val="22"/>
        </w:rPr>
        <w:fldChar w:fldCharType="end"/>
      </w:r>
      <w:r w:rsidR="00DB6EEE">
        <w:rPr>
          <w:rFonts w:asciiTheme="majorHAnsi" w:hAnsiTheme="majorHAnsi"/>
          <w:sz w:val="22"/>
          <w:szCs w:val="22"/>
        </w:rPr>
        <w:t>: Age Distribution of Interviewed Children</w:t>
      </w:r>
    </w:p>
    <w:p w:rsidR="008F50C1" w:rsidRPr="00E47425" w:rsidRDefault="008F50C1">
      <w:pPr>
        <w:pStyle w:val="NoSpacing"/>
        <w:keepNext/>
        <w:ind w:firstLine="360"/>
        <w:jc w:val="center"/>
        <w:rPr>
          <w:rFonts w:asciiTheme="majorHAnsi" w:hAnsiTheme="majorHAnsi"/>
        </w:rPr>
      </w:pPr>
    </w:p>
    <w:p w:rsidR="008F50C1" w:rsidRPr="00E47425" w:rsidRDefault="0089279A">
      <w:pPr>
        <w:pStyle w:val="NoSpacing"/>
        <w:numPr>
          <w:ilvl w:val="0"/>
          <w:numId w:val="21"/>
        </w:numPr>
        <w:rPr>
          <w:rFonts w:asciiTheme="majorHAnsi" w:hAnsiTheme="majorHAnsi"/>
        </w:rPr>
      </w:pPr>
      <w:r w:rsidRPr="00E47425">
        <w:rPr>
          <w:rFonts w:asciiTheme="majorHAnsi" w:hAnsiTheme="majorHAnsi"/>
        </w:rPr>
        <w:t xml:space="preserve">42.2% of children </w:t>
      </w:r>
      <w:r w:rsidRPr="00E47425">
        <w:rPr>
          <w:rFonts w:asciiTheme="majorHAnsi" w:hAnsiTheme="majorHAnsi"/>
          <w:b/>
        </w:rPr>
        <w:t>knew about deworming</w:t>
      </w:r>
      <w:r w:rsidRPr="00E47425">
        <w:rPr>
          <w:rFonts w:asciiTheme="majorHAnsi" w:hAnsiTheme="majorHAnsi"/>
        </w:rPr>
        <w:t xml:space="preserve"> before Deworming Day whereas 51.7% found out on that day.</w:t>
      </w:r>
      <w:r w:rsidR="005B7DAF" w:rsidRPr="00E47425">
        <w:rPr>
          <w:rFonts w:asciiTheme="majorHAnsi" w:hAnsiTheme="majorHAnsi"/>
        </w:rPr>
        <w:t xml:space="preserve"> Most children </w:t>
      </w:r>
      <w:r w:rsidR="00BC2656" w:rsidRPr="00E47425">
        <w:rPr>
          <w:rFonts w:asciiTheme="majorHAnsi" w:hAnsiTheme="majorHAnsi"/>
        </w:rPr>
        <w:t xml:space="preserve">(95.2%) </w:t>
      </w:r>
      <w:r w:rsidR="005B7DAF" w:rsidRPr="00E47425">
        <w:rPr>
          <w:rFonts w:asciiTheme="majorHAnsi" w:hAnsiTheme="majorHAnsi"/>
        </w:rPr>
        <w:t>learned about deworming at school</w:t>
      </w:r>
      <w:r w:rsidR="00BC2656" w:rsidRPr="00E47425">
        <w:rPr>
          <w:rFonts w:asciiTheme="majorHAnsi" w:hAnsiTheme="majorHAnsi"/>
        </w:rPr>
        <w:t>, as opposed to other sources such as banners, the media and friends and relatives.</w:t>
      </w:r>
    </w:p>
    <w:p w:rsidR="00777C51" w:rsidRPr="00E47425" w:rsidRDefault="00777C51" w:rsidP="00777C51">
      <w:pPr>
        <w:pStyle w:val="NoSpacing"/>
        <w:rPr>
          <w:rFonts w:asciiTheme="majorHAnsi" w:hAnsiTheme="majorHAnsi"/>
        </w:rPr>
      </w:pPr>
    </w:p>
    <w:p w:rsidR="00777C51" w:rsidRPr="00E47425" w:rsidRDefault="007070E1" w:rsidP="00777C51">
      <w:pPr>
        <w:pStyle w:val="NoSpacing"/>
        <w:numPr>
          <w:ilvl w:val="0"/>
          <w:numId w:val="21"/>
        </w:numPr>
        <w:rPr>
          <w:rFonts w:asciiTheme="majorHAnsi" w:hAnsiTheme="majorHAnsi"/>
        </w:rPr>
      </w:pPr>
      <w:r w:rsidRPr="00E47425">
        <w:rPr>
          <w:rFonts w:asciiTheme="majorHAnsi" w:hAnsiTheme="majorHAnsi"/>
        </w:rPr>
        <w:t xml:space="preserve">88.6% of children reported </w:t>
      </w:r>
      <w:r w:rsidRPr="00E47425">
        <w:rPr>
          <w:rFonts w:asciiTheme="majorHAnsi" w:hAnsiTheme="majorHAnsi"/>
          <w:b/>
        </w:rPr>
        <w:t>feeling fine</w:t>
      </w:r>
      <w:r w:rsidRPr="00E47425">
        <w:rPr>
          <w:rFonts w:asciiTheme="majorHAnsi" w:hAnsiTheme="majorHAnsi"/>
        </w:rPr>
        <w:t xml:space="preserve"> when they came to school on Deworming Day.</w:t>
      </w:r>
    </w:p>
    <w:p w:rsidR="007070E1" w:rsidRPr="00E47425" w:rsidRDefault="007070E1" w:rsidP="00CC75B5">
      <w:pPr>
        <w:pStyle w:val="NoSpacing"/>
        <w:rPr>
          <w:rFonts w:asciiTheme="majorHAnsi" w:hAnsiTheme="majorHAnsi"/>
        </w:rPr>
      </w:pPr>
    </w:p>
    <w:p w:rsidR="00CC75B5" w:rsidRPr="00E47425" w:rsidRDefault="007070E1" w:rsidP="00777C51">
      <w:pPr>
        <w:pStyle w:val="NoSpacing"/>
        <w:numPr>
          <w:ilvl w:val="0"/>
          <w:numId w:val="21"/>
        </w:numPr>
        <w:rPr>
          <w:rFonts w:asciiTheme="majorHAnsi" w:hAnsiTheme="majorHAnsi"/>
        </w:rPr>
      </w:pPr>
      <w:r w:rsidRPr="00E47425">
        <w:rPr>
          <w:rFonts w:asciiTheme="majorHAnsi" w:hAnsiTheme="majorHAnsi"/>
        </w:rPr>
        <w:t xml:space="preserve">99.3% of responding children reported </w:t>
      </w:r>
      <w:r w:rsidR="006D39B3">
        <w:rPr>
          <w:rFonts w:asciiTheme="majorHAnsi" w:hAnsiTheme="majorHAnsi"/>
          <w:b/>
        </w:rPr>
        <w:t>receiving</w:t>
      </w:r>
      <w:r w:rsidR="006D39B3" w:rsidRPr="00E47425">
        <w:rPr>
          <w:rFonts w:asciiTheme="majorHAnsi" w:hAnsiTheme="majorHAnsi"/>
          <w:b/>
        </w:rPr>
        <w:t xml:space="preserve"> </w:t>
      </w:r>
      <w:r w:rsidRPr="00E47425">
        <w:rPr>
          <w:rFonts w:asciiTheme="majorHAnsi" w:hAnsiTheme="majorHAnsi"/>
          <w:b/>
        </w:rPr>
        <w:t>a tablet</w:t>
      </w:r>
      <w:r w:rsidRPr="00E47425">
        <w:rPr>
          <w:rFonts w:asciiTheme="majorHAnsi" w:hAnsiTheme="majorHAnsi"/>
        </w:rPr>
        <w:t xml:space="preserve"> on </w:t>
      </w:r>
      <w:r w:rsidR="00CC75B5" w:rsidRPr="00E47425">
        <w:rPr>
          <w:rFonts w:asciiTheme="majorHAnsi" w:hAnsiTheme="majorHAnsi"/>
        </w:rPr>
        <w:t xml:space="preserve">Deworming Day. 97.4% </w:t>
      </w:r>
      <w:r w:rsidR="00CC75B5" w:rsidRPr="00E47425">
        <w:rPr>
          <w:rFonts w:asciiTheme="majorHAnsi" w:hAnsiTheme="majorHAnsi"/>
          <w:b/>
        </w:rPr>
        <w:t>ate the tablet</w:t>
      </w:r>
      <w:r w:rsidR="00BC2656" w:rsidRPr="00E47425">
        <w:rPr>
          <w:rFonts w:asciiTheme="majorHAnsi" w:hAnsiTheme="majorHAnsi"/>
        </w:rPr>
        <w:t>, and</w:t>
      </w:r>
      <w:r w:rsidR="00CC75B5" w:rsidRPr="00E47425">
        <w:rPr>
          <w:rFonts w:asciiTheme="majorHAnsi" w:hAnsiTheme="majorHAnsi"/>
        </w:rPr>
        <w:t xml:space="preserve"> very few children threw it away. 97.1% of children were aware that the tablet was for deworming.</w:t>
      </w:r>
    </w:p>
    <w:p w:rsidR="008F50C1" w:rsidRPr="003B5659" w:rsidRDefault="00653347" w:rsidP="003B5659">
      <w:pPr>
        <w:pStyle w:val="Heading2"/>
        <w:jc w:val="center"/>
        <w:rPr>
          <w:sz w:val="22"/>
          <w:szCs w:val="22"/>
        </w:rPr>
      </w:pPr>
      <w:r w:rsidRPr="00E47425">
        <w:br w:type="page"/>
      </w:r>
      <w:r w:rsidR="00D058A1" w:rsidRPr="00E47425">
        <w:rPr>
          <w:sz w:val="22"/>
          <w:szCs w:val="22"/>
          <w:u w:val="single"/>
        </w:rPr>
        <w:lastRenderedPageBreak/>
        <w:t>MOP-UP DAY</w:t>
      </w:r>
    </w:p>
    <w:p w:rsidR="00DA48D0" w:rsidRPr="00E47425" w:rsidRDefault="00DA48D0" w:rsidP="00D940D1">
      <w:pPr>
        <w:pStyle w:val="NoSpacing"/>
        <w:rPr>
          <w:rFonts w:asciiTheme="majorHAnsi" w:hAnsiTheme="majorHAnsi"/>
        </w:rPr>
      </w:pPr>
    </w:p>
    <w:p w:rsidR="00DA48D0" w:rsidRPr="00E47425" w:rsidRDefault="005D0F49" w:rsidP="00D940D1">
      <w:pPr>
        <w:pStyle w:val="NoSpacing"/>
        <w:rPr>
          <w:rFonts w:asciiTheme="majorHAnsi" w:hAnsiTheme="majorHAnsi"/>
        </w:rPr>
      </w:pPr>
      <w:r w:rsidRPr="00E47425">
        <w:rPr>
          <w:rFonts w:asciiTheme="majorHAnsi" w:hAnsiTheme="majorHAnsi"/>
        </w:rPr>
        <w:t xml:space="preserve">Mop-Up Day in Bihar was </w:t>
      </w:r>
      <w:r w:rsidR="0093015D" w:rsidRPr="00E47425">
        <w:rPr>
          <w:rFonts w:asciiTheme="majorHAnsi" w:hAnsiTheme="majorHAnsi"/>
        </w:rPr>
        <w:t xml:space="preserve">held </w:t>
      </w:r>
      <w:r w:rsidRPr="00E47425">
        <w:rPr>
          <w:rFonts w:asciiTheme="majorHAnsi" w:hAnsiTheme="majorHAnsi"/>
        </w:rPr>
        <w:t>on 15</w:t>
      </w:r>
      <w:r w:rsidRPr="00E47425">
        <w:rPr>
          <w:rFonts w:asciiTheme="majorHAnsi" w:hAnsiTheme="majorHAnsi"/>
          <w:vertAlign w:val="superscript"/>
        </w:rPr>
        <w:t>th</w:t>
      </w:r>
      <w:r w:rsidRPr="00E47425">
        <w:rPr>
          <w:rFonts w:asciiTheme="majorHAnsi" w:hAnsiTheme="majorHAnsi"/>
        </w:rPr>
        <w:t xml:space="preserve"> September 2012. Any children that could not be given medicine on Deworming Day (due to being sick or absent from school) could be dewormed on Mop-Up Day. Monitors were able to visit </w:t>
      </w:r>
      <w:r w:rsidRPr="00E47425">
        <w:rPr>
          <w:rFonts w:asciiTheme="majorHAnsi" w:hAnsiTheme="majorHAnsi"/>
          <w:b/>
        </w:rPr>
        <w:t xml:space="preserve">296 schools </w:t>
      </w:r>
      <w:r w:rsidRPr="00E47425">
        <w:rPr>
          <w:rFonts w:asciiTheme="majorHAnsi" w:hAnsiTheme="majorHAnsi"/>
        </w:rPr>
        <w:t xml:space="preserve">on this day to observe the deworming process. </w:t>
      </w:r>
    </w:p>
    <w:p w:rsidR="008F50C1" w:rsidRPr="00E47425" w:rsidRDefault="008F50C1">
      <w:pPr>
        <w:pStyle w:val="NoSpacing"/>
        <w:ind w:left="360"/>
        <w:rPr>
          <w:rFonts w:asciiTheme="majorHAnsi" w:hAnsiTheme="majorHAnsi"/>
        </w:rPr>
      </w:pPr>
    </w:p>
    <w:p w:rsidR="007A3004" w:rsidRDefault="00D058A1" w:rsidP="007A3004">
      <w:pPr>
        <w:pStyle w:val="NoSpacing"/>
        <w:rPr>
          <w:rFonts w:asciiTheme="majorHAnsi" w:hAnsiTheme="majorHAnsi"/>
          <w:b/>
          <w:u w:val="single"/>
        </w:rPr>
      </w:pPr>
      <w:r w:rsidRPr="00E47425">
        <w:rPr>
          <w:rFonts w:asciiTheme="majorHAnsi" w:hAnsiTheme="majorHAnsi"/>
          <w:b/>
          <w:u w:val="single"/>
        </w:rPr>
        <w:t>SCHOOL</w:t>
      </w:r>
      <w:r w:rsidR="00653347" w:rsidRPr="00E47425">
        <w:rPr>
          <w:rFonts w:asciiTheme="majorHAnsi" w:hAnsiTheme="majorHAnsi"/>
          <w:b/>
          <w:u w:val="single"/>
        </w:rPr>
        <w:t xml:space="preserve"> DETAILS</w:t>
      </w:r>
      <w:r w:rsidR="00874772" w:rsidRPr="00E47425">
        <w:rPr>
          <w:rFonts w:asciiTheme="majorHAnsi" w:hAnsiTheme="majorHAnsi"/>
          <w:b/>
          <w:u w:val="single"/>
        </w:rPr>
        <w:t>:</w:t>
      </w:r>
    </w:p>
    <w:p w:rsidR="008F50C1" w:rsidRPr="00E47425" w:rsidRDefault="008F50C1">
      <w:pPr>
        <w:pStyle w:val="NoSpacing"/>
        <w:ind w:left="360"/>
        <w:rPr>
          <w:rFonts w:asciiTheme="majorHAnsi" w:hAnsiTheme="majorHAnsi"/>
        </w:rPr>
      </w:pPr>
    </w:p>
    <w:p w:rsidR="002C771F" w:rsidRPr="00E47425" w:rsidRDefault="002C771F" w:rsidP="002C771F">
      <w:pPr>
        <w:pStyle w:val="NoSpacing"/>
        <w:numPr>
          <w:ilvl w:val="0"/>
          <w:numId w:val="22"/>
        </w:numPr>
        <w:rPr>
          <w:rFonts w:asciiTheme="majorHAnsi" w:hAnsiTheme="majorHAnsi"/>
        </w:rPr>
      </w:pPr>
      <w:r w:rsidRPr="00E47425">
        <w:rPr>
          <w:rFonts w:asciiTheme="majorHAnsi" w:hAnsiTheme="majorHAnsi"/>
        </w:rPr>
        <w:t>53% of schools in the dataset are Primary Schools (up</w:t>
      </w:r>
      <w:r w:rsidR="0093015D" w:rsidRPr="00E47425">
        <w:rPr>
          <w:rFonts w:asciiTheme="majorHAnsi" w:hAnsiTheme="majorHAnsi"/>
        </w:rPr>
        <w:t xml:space="preserve"> </w:t>
      </w:r>
      <w:r w:rsidRPr="00E47425">
        <w:rPr>
          <w:rFonts w:asciiTheme="majorHAnsi" w:hAnsiTheme="majorHAnsi"/>
        </w:rPr>
        <w:t>to Class 5), 35.1% Middle Schools/Upper Primary Schools (up</w:t>
      </w:r>
      <w:r w:rsidR="0093015D" w:rsidRPr="00E47425">
        <w:rPr>
          <w:rFonts w:asciiTheme="majorHAnsi" w:hAnsiTheme="majorHAnsi"/>
        </w:rPr>
        <w:t xml:space="preserve"> </w:t>
      </w:r>
      <w:r w:rsidRPr="00E47425">
        <w:rPr>
          <w:rFonts w:asciiTheme="majorHAnsi" w:hAnsiTheme="majorHAnsi"/>
        </w:rPr>
        <w:t>to Class 8), 1.4% High Schools/Secondary Schools (up</w:t>
      </w:r>
      <w:r w:rsidR="0093015D" w:rsidRPr="00E47425">
        <w:rPr>
          <w:rFonts w:asciiTheme="majorHAnsi" w:hAnsiTheme="majorHAnsi"/>
        </w:rPr>
        <w:t xml:space="preserve"> </w:t>
      </w:r>
      <w:r w:rsidRPr="00E47425">
        <w:rPr>
          <w:rFonts w:asciiTheme="majorHAnsi" w:hAnsiTheme="majorHAnsi"/>
        </w:rPr>
        <w:t>to class 10), and 0% Senior Secondary Schools (up</w:t>
      </w:r>
      <w:r w:rsidR="0093015D" w:rsidRPr="00E47425">
        <w:rPr>
          <w:rFonts w:asciiTheme="majorHAnsi" w:hAnsiTheme="majorHAnsi"/>
        </w:rPr>
        <w:t xml:space="preserve"> </w:t>
      </w:r>
      <w:r w:rsidRPr="00E47425">
        <w:rPr>
          <w:rFonts w:asciiTheme="majorHAnsi" w:hAnsiTheme="majorHAnsi"/>
        </w:rPr>
        <w:t>to Class 12). For 10.5% of schools, data on school type</w:t>
      </w:r>
      <w:r w:rsidR="0093015D" w:rsidRPr="00E47425">
        <w:rPr>
          <w:rFonts w:asciiTheme="majorHAnsi" w:hAnsiTheme="majorHAnsi"/>
        </w:rPr>
        <w:t xml:space="preserve"> is not available</w:t>
      </w:r>
      <w:r w:rsidRPr="00E47425">
        <w:rPr>
          <w:rFonts w:asciiTheme="majorHAnsi" w:hAnsiTheme="majorHAnsi"/>
        </w:rPr>
        <w:t>.</w:t>
      </w:r>
      <w:r w:rsidR="00CC22C6" w:rsidRPr="00CC22C6">
        <w:rPr>
          <w:rFonts w:asciiTheme="majorHAnsi" w:hAnsiTheme="majorHAnsi"/>
        </w:rPr>
        <w:t xml:space="preserve"> </w:t>
      </w:r>
      <w:r w:rsidR="00CC22C6">
        <w:rPr>
          <w:rFonts w:asciiTheme="majorHAnsi" w:hAnsiTheme="majorHAnsi"/>
        </w:rPr>
        <w:t xml:space="preserve">This disaggregation is shown in Figure </w:t>
      </w:r>
      <w:r w:rsidR="00CC22C6">
        <w:rPr>
          <w:rFonts w:asciiTheme="majorHAnsi" w:hAnsiTheme="majorHAnsi"/>
        </w:rPr>
        <w:t>7</w:t>
      </w:r>
      <w:r w:rsidR="00CC22C6">
        <w:rPr>
          <w:rFonts w:asciiTheme="majorHAnsi" w:hAnsiTheme="majorHAnsi"/>
        </w:rPr>
        <w:t>.</w:t>
      </w:r>
    </w:p>
    <w:p w:rsidR="002C771F" w:rsidRPr="00E47425" w:rsidRDefault="002C771F" w:rsidP="002C771F">
      <w:pPr>
        <w:pStyle w:val="NoSpacing"/>
        <w:rPr>
          <w:rFonts w:asciiTheme="majorHAnsi" w:hAnsiTheme="majorHAnsi"/>
        </w:rPr>
      </w:pPr>
    </w:p>
    <w:p w:rsidR="008F50C1" w:rsidRPr="00E47425" w:rsidRDefault="002C771F">
      <w:pPr>
        <w:pStyle w:val="NoSpacing"/>
        <w:keepNext/>
        <w:ind w:left="720"/>
        <w:jc w:val="center"/>
        <w:rPr>
          <w:rFonts w:asciiTheme="majorHAnsi" w:hAnsiTheme="majorHAnsi"/>
        </w:rPr>
      </w:pPr>
      <w:r w:rsidRPr="00E47425">
        <w:rPr>
          <w:rFonts w:asciiTheme="majorHAnsi" w:hAnsiTheme="majorHAnsi"/>
          <w:noProof/>
        </w:rPr>
        <w:drawing>
          <wp:inline distT="0" distB="0" distL="0" distR="0">
            <wp:extent cx="4285323" cy="3108960"/>
            <wp:effectExtent l="19050" t="0" r="927" b="0"/>
            <wp:docPr id="23" name="Picture 21" descr="C:\Users\A\Desktop\Dropbox\DtW\Bihar 2012\Data Entry\graphs-mud\school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esktop\Dropbox\DtW\Bihar 2012\Data Entry\graphs-mud\school_type.png"/>
                    <pic:cNvPicPr>
                      <a:picLocks noChangeAspect="1" noChangeArrowheads="1"/>
                    </pic:cNvPicPr>
                  </pic:nvPicPr>
                  <pic:blipFill>
                    <a:blip r:embed="rId15"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315969" w:rsidRPr="00E47425">
        <w:rPr>
          <w:rFonts w:asciiTheme="majorHAnsi" w:hAnsiTheme="majorHAnsi"/>
          <w:sz w:val="22"/>
          <w:szCs w:val="22"/>
        </w:rPr>
        <w:t>7</w:t>
      </w:r>
      <w:r w:rsidR="00DB6EEE">
        <w:rPr>
          <w:rFonts w:asciiTheme="majorHAnsi" w:hAnsiTheme="majorHAnsi"/>
          <w:sz w:val="22"/>
          <w:szCs w:val="22"/>
        </w:rPr>
        <w:t>: School Type Visited on Mop-Up Day</w:t>
      </w:r>
    </w:p>
    <w:p w:rsidR="00DB6EEE" w:rsidRPr="00E47425" w:rsidRDefault="00DB6EEE" w:rsidP="00DB6EEE">
      <w:pPr>
        <w:pStyle w:val="NoSpacing"/>
        <w:rPr>
          <w:rFonts w:asciiTheme="majorHAnsi" w:hAnsiTheme="majorHAnsi"/>
        </w:rPr>
      </w:pPr>
    </w:p>
    <w:p w:rsidR="00740624" w:rsidRDefault="00DB6EEE">
      <w:pPr>
        <w:pStyle w:val="NoSpacing"/>
        <w:rPr>
          <w:rFonts w:asciiTheme="majorHAnsi" w:hAnsiTheme="majorHAnsi"/>
          <w:b/>
          <w:u w:val="single"/>
        </w:rPr>
      </w:pPr>
      <w:r w:rsidRPr="00E47425">
        <w:rPr>
          <w:rFonts w:asciiTheme="majorHAnsi" w:hAnsiTheme="majorHAnsi"/>
          <w:b/>
          <w:u w:val="single"/>
        </w:rPr>
        <w:t>CLASS SELECTION:</w:t>
      </w:r>
    </w:p>
    <w:p w:rsidR="00DB6EEE" w:rsidRPr="00E47425" w:rsidRDefault="00DB6EEE" w:rsidP="00DB6EEE">
      <w:pPr>
        <w:pStyle w:val="NoSpacing"/>
        <w:rPr>
          <w:rFonts w:asciiTheme="majorHAnsi" w:hAnsiTheme="majorHAnsi"/>
        </w:rPr>
      </w:pPr>
    </w:p>
    <w:p w:rsidR="00DB6EEE" w:rsidRPr="00E47425" w:rsidRDefault="00DB6EEE" w:rsidP="00DB6EEE">
      <w:pPr>
        <w:pStyle w:val="NoSpacing"/>
        <w:numPr>
          <w:ilvl w:val="0"/>
          <w:numId w:val="18"/>
        </w:numPr>
        <w:rPr>
          <w:rFonts w:asciiTheme="majorHAnsi" w:hAnsiTheme="majorHAnsi"/>
        </w:rPr>
      </w:pPr>
      <w:r w:rsidRPr="00E47425">
        <w:rPr>
          <w:rFonts w:asciiTheme="majorHAnsi" w:hAnsiTheme="majorHAnsi"/>
        </w:rPr>
        <w:t xml:space="preserve">Each monitor selected one class to visit on Mop-Up Day according to a random selection table. </w:t>
      </w:r>
      <w:r w:rsidR="00CC22C6">
        <w:rPr>
          <w:rFonts w:asciiTheme="majorHAnsi" w:hAnsiTheme="majorHAnsi"/>
        </w:rPr>
        <w:t>Figure 8</w:t>
      </w:r>
      <w:r w:rsidRPr="00E47425">
        <w:rPr>
          <w:rFonts w:asciiTheme="majorHAnsi" w:hAnsiTheme="majorHAnsi"/>
        </w:rPr>
        <w:t xml:space="preserve"> shows the distribution of classes selected for monitoring. Schools for which no data is available on which class was monitored are specified as “MISSING”. </w:t>
      </w:r>
    </w:p>
    <w:p w:rsidR="00DB6EEE" w:rsidRPr="00E47425" w:rsidRDefault="00DB6EEE" w:rsidP="00DB6EEE">
      <w:pPr>
        <w:pStyle w:val="NoSpacing"/>
        <w:rPr>
          <w:rFonts w:asciiTheme="majorHAnsi" w:hAnsiTheme="majorHAnsi"/>
        </w:rPr>
      </w:pPr>
    </w:p>
    <w:p w:rsidR="00DB6EEE" w:rsidRPr="00E47425" w:rsidRDefault="0080752D" w:rsidP="00DB6EEE">
      <w:pPr>
        <w:pStyle w:val="NoSpacing"/>
        <w:keepNext/>
        <w:jc w:val="center"/>
        <w:rPr>
          <w:rFonts w:asciiTheme="majorHAnsi" w:hAnsiTheme="majorHAnsi"/>
        </w:rPr>
      </w:pPr>
      <w:r>
        <w:rPr>
          <w:rFonts w:asciiTheme="majorHAnsi" w:hAnsiTheme="majorHAnsi"/>
          <w:noProof/>
        </w:rPr>
        <w:lastRenderedPageBreak/>
        <w:drawing>
          <wp:inline distT="0" distB="0" distL="0" distR="0">
            <wp:extent cx="4285323" cy="3108960"/>
            <wp:effectExtent l="19050" t="0" r="927" b="0"/>
            <wp:docPr id="10" name="Picture 23" descr="C:\Users\A\Desktop\Dropbox\DtW\Bihar 2012\Data Entry\graphs-mud\class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esktop\Dropbox\DtW\Bihar 2012\Data Entry\graphs-mud\class_catplot.png"/>
                    <pic:cNvPicPr>
                      <a:picLocks noChangeAspect="1" noChangeArrowheads="1"/>
                    </pic:cNvPicPr>
                  </pic:nvPicPr>
                  <pic:blipFill>
                    <a:blip r:embed="rId16"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740624" w:rsidRDefault="00DB6EEE">
      <w:pPr>
        <w:pStyle w:val="Caption"/>
        <w:jc w:val="center"/>
        <w:rPr>
          <w:rFonts w:asciiTheme="majorHAnsi" w:hAnsiTheme="majorHAnsi"/>
          <w:sz w:val="22"/>
          <w:szCs w:val="22"/>
        </w:rPr>
      </w:pPr>
      <w:r w:rsidRPr="00E47425">
        <w:rPr>
          <w:rFonts w:asciiTheme="majorHAnsi" w:hAnsiTheme="majorHAnsi"/>
          <w:sz w:val="22"/>
          <w:szCs w:val="22"/>
        </w:rPr>
        <w:t xml:space="preserve">Figure </w:t>
      </w:r>
      <w:r>
        <w:rPr>
          <w:rFonts w:asciiTheme="majorHAnsi" w:hAnsiTheme="majorHAnsi"/>
          <w:sz w:val="22"/>
          <w:szCs w:val="22"/>
        </w:rPr>
        <w:t>8: Distribution of Classes Selected for Observation</w:t>
      </w:r>
    </w:p>
    <w:p w:rsidR="008F50C1" w:rsidRPr="00E47425" w:rsidRDefault="008F50C1">
      <w:pPr>
        <w:pStyle w:val="NoSpacing"/>
        <w:ind w:left="360"/>
        <w:rPr>
          <w:rFonts w:asciiTheme="majorHAnsi" w:hAnsiTheme="majorHAnsi"/>
        </w:rPr>
      </w:pPr>
    </w:p>
    <w:p w:rsidR="007A3004" w:rsidRDefault="00653347" w:rsidP="007A3004">
      <w:pPr>
        <w:pStyle w:val="NoSpacing"/>
        <w:tabs>
          <w:tab w:val="left" w:pos="360"/>
          <w:tab w:val="left" w:pos="720"/>
        </w:tabs>
        <w:rPr>
          <w:rFonts w:asciiTheme="majorHAnsi" w:hAnsiTheme="majorHAnsi"/>
          <w:b/>
          <w:u w:val="single"/>
        </w:rPr>
      </w:pPr>
      <w:r w:rsidRPr="00E47425">
        <w:rPr>
          <w:rFonts w:asciiTheme="majorHAnsi" w:hAnsiTheme="majorHAnsi"/>
          <w:b/>
          <w:u w:val="single"/>
        </w:rPr>
        <w:t>DEWORMING TRAINING AND GENERAL AWARENESS:</w:t>
      </w:r>
    </w:p>
    <w:p w:rsidR="007A3004" w:rsidRPr="007A3004" w:rsidRDefault="007A3004" w:rsidP="007A3004">
      <w:pPr>
        <w:pStyle w:val="NoSpacing"/>
        <w:tabs>
          <w:tab w:val="left" w:pos="360"/>
          <w:tab w:val="left" w:pos="720"/>
        </w:tabs>
        <w:rPr>
          <w:rFonts w:asciiTheme="majorHAnsi" w:hAnsiTheme="majorHAnsi"/>
        </w:rPr>
      </w:pPr>
    </w:p>
    <w:p w:rsidR="001245E1" w:rsidRPr="00E47425" w:rsidRDefault="001245E1" w:rsidP="001245E1">
      <w:pPr>
        <w:pStyle w:val="NoSpacing"/>
        <w:numPr>
          <w:ilvl w:val="0"/>
          <w:numId w:val="24"/>
        </w:numPr>
        <w:rPr>
          <w:rFonts w:asciiTheme="majorHAnsi" w:hAnsiTheme="majorHAnsi"/>
        </w:rPr>
      </w:pPr>
      <w:r w:rsidRPr="00E47425">
        <w:rPr>
          <w:rFonts w:asciiTheme="majorHAnsi" w:eastAsiaTheme="minorHAnsi" w:hAnsiTheme="majorHAnsi"/>
        </w:rPr>
        <w:t xml:space="preserve">75.2% of school principals reported that they or another teacher from their school </w:t>
      </w:r>
      <w:r w:rsidRPr="00E47425">
        <w:rPr>
          <w:rFonts w:asciiTheme="majorHAnsi" w:eastAsiaTheme="minorHAnsi" w:hAnsiTheme="majorHAnsi"/>
          <w:b/>
        </w:rPr>
        <w:t>attended the official training</w:t>
      </w:r>
      <w:r w:rsidRPr="00E47425">
        <w:rPr>
          <w:rFonts w:asciiTheme="majorHAnsi" w:eastAsiaTheme="minorHAnsi" w:hAnsiTheme="majorHAnsi"/>
        </w:rPr>
        <w:t xml:space="preserve"> for deworming day. 93.9% of these teachers also trained other teachers in their school.</w:t>
      </w:r>
    </w:p>
    <w:p w:rsidR="0037246C" w:rsidRPr="00E47425" w:rsidRDefault="0037246C" w:rsidP="0037246C">
      <w:pPr>
        <w:pStyle w:val="NoSpacing"/>
        <w:rPr>
          <w:rFonts w:asciiTheme="majorHAnsi" w:hAnsiTheme="majorHAnsi"/>
        </w:rPr>
      </w:pPr>
    </w:p>
    <w:p w:rsidR="0037246C" w:rsidRPr="00E47425" w:rsidRDefault="0037246C" w:rsidP="0037246C">
      <w:pPr>
        <w:pStyle w:val="NoSpacing"/>
        <w:numPr>
          <w:ilvl w:val="0"/>
          <w:numId w:val="18"/>
        </w:numPr>
        <w:rPr>
          <w:rFonts w:asciiTheme="majorHAnsi" w:hAnsiTheme="majorHAnsi"/>
        </w:rPr>
      </w:pPr>
      <w:r w:rsidRPr="00E47425">
        <w:rPr>
          <w:rFonts w:asciiTheme="majorHAnsi" w:hAnsiTheme="majorHAnsi"/>
        </w:rPr>
        <w:t xml:space="preserve">Class teachers were asked a few questions about worms and deworming to </w:t>
      </w:r>
      <w:r w:rsidRPr="00E47425">
        <w:rPr>
          <w:rFonts w:asciiTheme="majorHAnsi" w:hAnsiTheme="majorHAnsi"/>
          <w:b/>
        </w:rPr>
        <w:t>test their knowledge</w:t>
      </w:r>
      <w:r w:rsidRPr="00E47425">
        <w:rPr>
          <w:rFonts w:asciiTheme="majorHAnsi" w:hAnsiTheme="majorHAnsi"/>
        </w:rPr>
        <w:t xml:space="preserve"> and the effectiveness of training. 85.3% of teachers were aware that worms are found in the intestine. </w:t>
      </w:r>
      <w:r w:rsidR="00585DF3">
        <w:rPr>
          <w:rFonts w:asciiTheme="majorHAnsi" w:hAnsiTheme="majorHAnsi"/>
        </w:rPr>
        <w:t>Figures 9 and</w:t>
      </w:r>
      <w:r w:rsidR="00122BF8">
        <w:rPr>
          <w:rFonts w:asciiTheme="majorHAnsi" w:hAnsiTheme="majorHAnsi"/>
        </w:rPr>
        <w:t xml:space="preserve"> 10</w:t>
      </w:r>
      <w:r w:rsidRPr="00E47425">
        <w:rPr>
          <w:rFonts w:asciiTheme="majorHAnsi" w:hAnsiTheme="majorHAnsi"/>
        </w:rPr>
        <w:t xml:space="preserve"> show teachers’ responses to questions about worm transmission and how it can be prevented. </w:t>
      </w:r>
    </w:p>
    <w:p w:rsidR="0037246C" w:rsidRPr="00E47425" w:rsidRDefault="0037246C" w:rsidP="0037246C">
      <w:pPr>
        <w:pStyle w:val="NoSpacing"/>
        <w:rPr>
          <w:rFonts w:asciiTheme="majorHAnsi" w:hAnsiTheme="majorHAnsi"/>
        </w:rPr>
      </w:pPr>
    </w:p>
    <w:p w:rsidR="008F50C1" w:rsidRPr="00E47425" w:rsidRDefault="008920CD">
      <w:pPr>
        <w:pStyle w:val="NoSpacing"/>
        <w:keepNext/>
        <w:jc w:val="center"/>
        <w:rPr>
          <w:rFonts w:asciiTheme="majorHAnsi" w:hAnsiTheme="majorHAnsi"/>
        </w:rPr>
      </w:pPr>
      <w:r w:rsidRPr="00E47425">
        <w:rPr>
          <w:rFonts w:asciiTheme="majorHAnsi" w:hAnsiTheme="majorHAnsi"/>
          <w:noProof/>
        </w:rPr>
        <w:drawing>
          <wp:inline distT="0" distB="0" distL="0" distR="0">
            <wp:extent cx="4285323" cy="3108960"/>
            <wp:effectExtent l="19050" t="0" r="927" b="0"/>
            <wp:docPr id="26" name="Picture 24" descr="C:\Users\A\Desktop\Dropbox\DtW\Bihar 2012\Data Entry\graphs-mud\worms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esktop\Dropbox\DtW\Bihar 2012\Data Entry\graphs-mud\worms_catplot.png"/>
                    <pic:cNvPicPr>
                      <a:picLocks noChangeAspect="1" noChangeArrowheads="1"/>
                    </pic:cNvPicPr>
                  </pic:nvPicPr>
                  <pic:blipFill>
                    <a:blip r:embed="rId17"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DB6EEE">
        <w:rPr>
          <w:rFonts w:asciiTheme="majorHAnsi" w:hAnsiTheme="majorHAnsi"/>
          <w:sz w:val="22"/>
          <w:szCs w:val="22"/>
        </w:rPr>
        <w:t>9: Sources of Worm Transmission – Teachers’ Responses</w:t>
      </w:r>
    </w:p>
    <w:p w:rsidR="008F50C1" w:rsidRPr="00E47425" w:rsidRDefault="008920CD">
      <w:pPr>
        <w:pStyle w:val="NoSpacing"/>
        <w:keepNext/>
        <w:jc w:val="center"/>
        <w:rPr>
          <w:rFonts w:asciiTheme="majorHAnsi" w:hAnsiTheme="majorHAnsi"/>
        </w:rPr>
      </w:pPr>
      <w:r w:rsidRPr="00E47425">
        <w:rPr>
          <w:rFonts w:asciiTheme="majorHAnsi" w:hAnsiTheme="majorHAnsi"/>
          <w:noProof/>
        </w:rPr>
        <w:lastRenderedPageBreak/>
        <w:drawing>
          <wp:inline distT="0" distB="0" distL="0" distR="0">
            <wp:extent cx="4285323" cy="3108960"/>
            <wp:effectExtent l="19050" t="0" r="927" b="0"/>
            <wp:docPr id="27" name="Picture 25" descr="C:\Users\A\Desktop\Dropbox\DtW\Bihar 2012\Data Entry\graphs-mud\prevent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esktop\Dropbox\DtW\Bihar 2012\Data Entry\graphs-mud\prevent_catplot.png"/>
                    <pic:cNvPicPr>
                      <a:picLocks noChangeAspect="1" noChangeArrowheads="1"/>
                    </pic:cNvPicPr>
                  </pic:nvPicPr>
                  <pic:blipFill>
                    <a:blip r:embed="rId18"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DB6EEE">
        <w:rPr>
          <w:rFonts w:asciiTheme="majorHAnsi" w:hAnsiTheme="majorHAnsi"/>
          <w:sz w:val="22"/>
          <w:szCs w:val="22"/>
        </w:rPr>
        <w:t>10: Methods of Worm Prevention – Teachers’ Responses</w:t>
      </w:r>
      <w:r w:rsidR="00DB6EEE" w:rsidRPr="00E47425" w:rsidDel="00DB6EEE">
        <w:rPr>
          <w:rFonts w:asciiTheme="majorHAnsi" w:hAnsiTheme="majorHAnsi"/>
          <w:sz w:val="22"/>
          <w:szCs w:val="22"/>
        </w:rPr>
        <w:t xml:space="preserve"> </w:t>
      </w:r>
    </w:p>
    <w:p w:rsidR="001245E1" w:rsidRPr="00E47425" w:rsidRDefault="001245E1" w:rsidP="00653347">
      <w:pPr>
        <w:pStyle w:val="NoSpacing"/>
        <w:rPr>
          <w:rFonts w:asciiTheme="majorHAnsi" w:hAnsiTheme="majorHAnsi"/>
        </w:rPr>
      </w:pPr>
    </w:p>
    <w:p w:rsidR="00740624" w:rsidRDefault="00EE0CC0">
      <w:pPr>
        <w:pStyle w:val="NoSpacing"/>
        <w:rPr>
          <w:rFonts w:asciiTheme="majorHAnsi" w:hAnsiTheme="majorHAnsi"/>
          <w:b/>
          <w:u w:val="single"/>
        </w:rPr>
      </w:pPr>
      <w:r>
        <w:rPr>
          <w:rFonts w:asciiTheme="majorHAnsi" w:hAnsiTheme="majorHAnsi"/>
          <w:b/>
          <w:u w:val="single"/>
        </w:rPr>
        <w:t xml:space="preserve">INFORMATIONAL MATERIAL &amp; </w:t>
      </w:r>
      <w:r w:rsidR="00653347" w:rsidRPr="00E47425">
        <w:rPr>
          <w:rFonts w:asciiTheme="majorHAnsi" w:hAnsiTheme="majorHAnsi"/>
          <w:b/>
          <w:u w:val="single"/>
        </w:rPr>
        <w:t xml:space="preserve">DEWORMING </w:t>
      </w:r>
      <w:r w:rsidR="00D058A1" w:rsidRPr="00E47425">
        <w:rPr>
          <w:rFonts w:asciiTheme="majorHAnsi" w:hAnsiTheme="majorHAnsi"/>
          <w:b/>
          <w:u w:val="single"/>
        </w:rPr>
        <w:t>DRUGS:</w:t>
      </w:r>
    </w:p>
    <w:p w:rsidR="0037246C" w:rsidRPr="00E47425" w:rsidRDefault="0037246C" w:rsidP="001245E1">
      <w:pPr>
        <w:pStyle w:val="NoSpacing"/>
        <w:rPr>
          <w:rFonts w:asciiTheme="majorHAnsi" w:hAnsiTheme="majorHAnsi"/>
        </w:rPr>
      </w:pPr>
    </w:p>
    <w:p w:rsidR="00EE0CC0" w:rsidRPr="00E47425" w:rsidRDefault="00EE0CC0" w:rsidP="00EE0CC0">
      <w:pPr>
        <w:pStyle w:val="NoSpacing"/>
        <w:numPr>
          <w:ilvl w:val="0"/>
          <w:numId w:val="14"/>
        </w:numPr>
        <w:rPr>
          <w:rFonts w:asciiTheme="majorHAnsi" w:hAnsiTheme="majorHAnsi"/>
        </w:rPr>
      </w:pPr>
      <w:r w:rsidRPr="00E47425">
        <w:rPr>
          <w:rFonts w:asciiTheme="majorHAnsi" w:hAnsiTheme="majorHAnsi"/>
        </w:rPr>
        <w:t xml:space="preserve">The Deworming </w:t>
      </w:r>
      <w:r w:rsidRPr="00E47425">
        <w:rPr>
          <w:rFonts w:asciiTheme="majorHAnsi" w:hAnsiTheme="majorHAnsi"/>
          <w:b/>
        </w:rPr>
        <w:t>poster</w:t>
      </w:r>
      <w:r w:rsidRPr="00E47425">
        <w:rPr>
          <w:rFonts w:asciiTheme="majorHAnsi" w:hAnsiTheme="majorHAnsi"/>
        </w:rPr>
        <w:t xml:space="preserve"> was visible in 65.4% of schools. This indicates that schools attempt to raise awareness about the program primarily before Deworming Day. The continued visibility of posters is essential to inform children who may have missed Deworming Day that they can get the tablet on Mop-Up Day.  </w:t>
      </w:r>
    </w:p>
    <w:p w:rsidR="00740624" w:rsidRDefault="00740624">
      <w:pPr>
        <w:pStyle w:val="NoSpacing"/>
        <w:ind w:left="360"/>
        <w:rPr>
          <w:rFonts w:asciiTheme="majorHAnsi" w:hAnsiTheme="majorHAnsi"/>
        </w:rPr>
      </w:pPr>
    </w:p>
    <w:p w:rsidR="00D93838" w:rsidRPr="00E47425" w:rsidRDefault="00D93838" w:rsidP="00D93838">
      <w:pPr>
        <w:pStyle w:val="NoSpacing"/>
        <w:numPr>
          <w:ilvl w:val="0"/>
          <w:numId w:val="14"/>
        </w:numPr>
        <w:rPr>
          <w:rFonts w:asciiTheme="majorHAnsi" w:hAnsiTheme="majorHAnsi"/>
        </w:rPr>
      </w:pPr>
      <w:r w:rsidRPr="00E47425">
        <w:rPr>
          <w:rFonts w:asciiTheme="majorHAnsi" w:hAnsiTheme="majorHAnsi"/>
        </w:rPr>
        <w:t xml:space="preserve">93.7% of school </w:t>
      </w:r>
      <w:r w:rsidR="00AA0097" w:rsidRPr="00E47425">
        <w:rPr>
          <w:rFonts w:asciiTheme="majorHAnsi" w:hAnsiTheme="majorHAnsi"/>
        </w:rPr>
        <w:t>principals</w:t>
      </w:r>
      <w:r w:rsidRPr="00E47425">
        <w:rPr>
          <w:rFonts w:asciiTheme="majorHAnsi" w:hAnsiTheme="majorHAnsi"/>
        </w:rPr>
        <w:t xml:space="preserve"> reported receiving </w:t>
      </w:r>
      <w:r w:rsidRPr="00E47425">
        <w:rPr>
          <w:rFonts w:asciiTheme="majorHAnsi" w:hAnsiTheme="majorHAnsi"/>
          <w:b/>
        </w:rPr>
        <w:t>information about delivery of drugs</w:t>
      </w:r>
      <w:r w:rsidRPr="00E47425">
        <w:rPr>
          <w:rFonts w:asciiTheme="majorHAnsi" w:hAnsiTheme="majorHAnsi"/>
        </w:rPr>
        <w:t xml:space="preserve"> through the Cluster Resource Centre. Only 0.7% of schools claim to have received no information.</w:t>
      </w:r>
    </w:p>
    <w:p w:rsidR="00D93838" w:rsidRPr="00E47425" w:rsidRDefault="00D93838" w:rsidP="00D93838">
      <w:pPr>
        <w:pStyle w:val="NoSpacing"/>
        <w:rPr>
          <w:rFonts w:asciiTheme="majorHAnsi" w:hAnsiTheme="majorHAnsi"/>
        </w:rPr>
      </w:pPr>
    </w:p>
    <w:p w:rsidR="009D006F" w:rsidRPr="00E47425" w:rsidRDefault="009D006F" w:rsidP="009D006F">
      <w:pPr>
        <w:pStyle w:val="NoSpacing"/>
        <w:numPr>
          <w:ilvl w:val="0"/>
          <w:numId w:val="17"/>
        </w:numPr>
        <w:rPr>
          <w:rFonts w:asciiTheme="majorHAnsi" w:hAnsiTheme="majorHAnsi"/>
        </w:rPr>
      </w:pPr>
      <w:r w:rsidRPr="00E47425">
        <w:rPr>
          <w:rFonts w:asciiTheme="majorHAnsi" w:hAnsiTheme="majorHAnsi"/>
        </w:rPr>
        <w:t xml:space="preserve">90% of schools reported that they </w:t>
      </w:r>
      <w:r w:rsidRPr="00E47425">
        <w:rPr>
          <w:rFonts w:asciiTheme="majorHAnsi" w:hAnsiTheme="majorHAnsi"/>
          <w:b/>
        </w:rPr>
        <w:t xml:space="preserve">received sufficient </w:t>
      </w:r>
      <w:r w:rsidR="0099353A" w:rsidRPr="00E47425">
        <w:rPr>
          <w:rFonts w:asciiTheme="majorHAnsi" w:hAnsiTheme="majorHAnsi"/>
          <w:b/>
        </w:rPr>
        <w:t>deworming</w:t>
      </w:r>
      <w:r w:rsidR="0099353A" w:rsidRPr="00E47425">
        <w:rPr>
          <w:rFonts w:asciiTheme="majorHAnsi" w:hAnsiTheme="majorHAnsi"/>
        </w:rPr>
        <w:t xml:space="preserve"> </w:t>
      </w:r>
      <w:r w:rsidRPr="00CC22C6">
        <w:rPr>
          <w:rFonts w:asciiTheme="majorHAnsi" w:hAnsiTheme="majorHAnsi"/>
          <w:b/>
        </w:rPr>
        <w:t>tablets</w:t>
      </w:r>
      <w:r w:rsidRPr="00E47425">
        <w:rPr>
          <w:rFonts w:asciiTheme="majorHAnsi" w:hAnsiTheme="majorHAnsi"/>
        </w:rPr>
        <w:t xml:space="preserve"> for all their registered students.</w:t>
      </w:r>
      <w:r w:rsidR="00B17567" w:rsidRPr="00E47425">
        <w:rPr>
          <w:rFonts w:asciiTheme="majorHAnsi" w:hAnsiTheme="majorHAnsi"/>
        </w:rPr>
        <w:t xml:space="preserve"> 73.7% had </w:t>
      </w:r>
      <w:r w:rsidR="00B17567" w:rsidRPr="00E47425">
        <w:rPr>
          <w:rFonts w:asciiTheme="majorHAnsi" w:hAnsiTheme="majorHAnsi"/>
          <w:b/>
        </w:rPr>
        <w:t>noted</w:t>
      </w:r>
      <w:r w:rsidR="00B17567" w:rsidRPr="00E47425">
        <w:rPr>
          <w:rFonts w:asciiTheme="majorHAnsi" w:hAnsiTheme="majorHAnsi"/>
        </w:rPr>
        <w:t xml:space="preserve"> </w:t>
      </w:r>
      <w:r w:rsidR="00B17567" w:rsidRPr="00E47425">
        <w:rPr>
          <w:rFonts w:asciiTheme="majorHAnsi" w:hAnsiTheme="majorHAnsi"/>
          <w:b/>
        </w:rPr>
        <w:t>the n</w:t>
      </w:r>
      <w:r w:rsidR="0099353A" w:rsidRPr="00E47425">
        <w:rPr>
          <w:rFonts w:asciiTheme="majorHAnsi" w:hAnsiTheme="majorHAnsi"/>
          <w:b/>
        </w:rPr>
        <w:t>umber</w:t>
      </w:r>
      <w:r w:rsidR="00B17567" w:rsidRPr="00E47425">
        <w:rPr>
          <w:rFonts w:asciiTheme="majorHAnsi" w:hAnsiTheme="majorHAnsi"/>
          <w:b/>
        </w:rPr>
        <w:t xml:space="preserve"> of tablets received</w:t>
      </w:r>
      <w:r w:rsidR="00B17567" w:rsidRPr="00E47425">
        <w:rPr>
          <w:rFonts w:asciiTheme="majorHAnsi" w:hAnsiTheme="majorHAnsi"/>
        </w:rPr>
        <w:t xml:space="preserve"> in the Summary Form.</w:t>
      </w:r>
    </w:p>
    <w:p w:rsidR="008F50C1" w:rsidRPr="00E47425" w:rsidRDefault="008F50C1">
      <w:pPr>
        <w:pStyle w:val="NoSpacing"/>
        <w:rPr>
          <w:rFonts w:asciiTheme="majorHAnsi" w:hAnsiTheme="majorHAnsi"/>
        </w:rPr>
      </w:pPr>
    </w:p>
    <w:p w:rsidR="00740624" w:rsidRDefault="00D058A1">
      <w:pPr>
        <w:pStyle w:val="NoSpacing"/>
        <w:rPr>
          <w:rFonts w:asciiTheme="majorHAnsi" w:hAnsiTheme="majorHAnsi"/>
          <w:u w:val="single"/>
        </w:rPr>
      </w:pPr>
      <w:r w:rsidRPr="00E47425">
        <w:rPr>
          <w:rFonts w:asciiTheme="majorHAnsi" w:hAnsiTheme="majorHAnsi"/>
          <w:b/>
          <w:u w:val="single"/>
        </w:rPr>
        <w:t>SUMMARY FORMS</w:t>
      </w:r>
      <w:r w:rsidR="00874772" w:rsidRPr="00E47425">
        <w:rPr>
          <w:rFonts w:asciiTheme="majorHAnsi" w:hAnsiTheme="majorHAnsi"/>
          <w:b/>
          <w:u w:val="single"/>
        </w:rPr>
        <w:t>:</w:t>
      </w:r>
    </w:p>
    <w:p w:rsidR="00D93838" w:rsidRPr="00E47425" w:rsidRDefault="00D93838" w:rsidP="00D93838">
      <w:pPr>
        <w:pStyle w:val="NoSpacing"/>
        <w:rPr>
          <w:rFonts w:asciiTheme="majorHAnsi" w:hAnsiTheme="majorHAnsi"/>
        </w:rPr>
      </w:pPr>
    </w:p>
    <w:p w:rsidR="00D93838" w:rsidRPr="00E47425" w:rsidRDefault="00936671" w:rsidP="00D93838">
      <w:pPr>
        <w:pStyle w:val="NoSpacing"/>
        <w:numPr>
          <w:ilvl w:val="0"/>
          <w:numId w:val="17"/>
        </w:numPr>
        <w:rPr>
          <w:rFonts w:asciiTheme="majorHAnsi" w:hAnsiTheme="majorHAnsi"/>
        </w:rPr>
      </w:pPr>
      <w:r w:rsidRPr="00E47425">
        <w:rPr>
          <w:rFonts w:asciiTheme="majorHAnsi" w:hAnsiTheme="majorHAnsi"/>
        </w:rPr>
        <w:t>77.6</w:t>
      </w:r>
      <w:r w:rsidR="00D93838" w:rsidRPr="00E47425">
        <w:rPr>
          <w:rFonts w:asciiTheme="majorHAnsi" w:hAnsiTheme="majorHAnsi"/>
        </w:rPr>
        <w:t xml:space="preserve">% of principals claimed that they </w:t>
      </w:r>
      <w:r w:rsidR="007A3004" w:rsidRPr="007A3004">
        <w:rPr>
          <w:rFonts w:asciiTheme="majorHAnsi" w:hAnsiTheme="majorHAnsi"/>
          <w:b/>
        </w:rPr>
        <w:t>completely</w:t>
      </w:r>
      <w:r w:rsidR="00D93838" w:rsidRPr="00E47425">
        <w:rPr>
          <w:rFonts w:asciiTheme="majorHAnsi" w:hAnsiTheme="majorHAnsi"/>
        </w:rPr>
        <w:t xml:space="preserve"> </w:t>
      </w:r>
      <w:r w:rsidR="00D93838" w:rsidRPr="00E47425">
        <w:rPr>
          <w:rFonts w:asciiTheme="majorHAnsi" w:hAnsiTheme="majorHAnsi"/>
          <w:b/>
        </w:rPr>
        <w:t>understood how to fill the School Summary Form</w:t>
      </w:r>
      <w:r w:rsidRPr="00E47425">
        <w:rPr>
          <w:rFonts w:asciiTheme="majorHAnsi" w:hAnsiTheme="majorHAnsi"/>
        </w:rPr>
        <w:t xml:space="preserve"> and 1.1</w:t>
      </w:r>
      <w:r w:rsidR="00D93838" w:rsidRPr="00E47425">
        <w:rPr>
          <w:rFonts w:asciiTheme="majorHAnsi" w:hAnsiTheme="majorHAnsi"/>
        </w:rPr>
        <w:t>% understood it partly.</w:t>
      </w:r>
    </w:p>
    <w:p w:rsidR="00D93838" w:rsidRPr="00E47425" w:rsidRDefault="00D93838" w:rsidP="00D93838">
      <w:pPr>
        <w:pStyle w:val="NoSpacing"/>
        <w:rPr>
          <w:rFonts w:asciiTheme="majorHAnsi" w:eastAsiaTheme="minorHAnsi" w:hAnsiTheme="majorHAnsi"/>
        </w:rPr>
      </w:pPr>
    </w:p>
    <w:p w:rsidR="00DB6EEE" w:rsidRDefault="00DB6EEE" w:rsidP="00DB6EEE">
      <w:pPr>
        <w:pStyle w:val="NoSpacing"/>
        <w:numPr>
          <w:ilvl w:val="0"/>
          <w:numId w:val="17"/>
        </w:numPr>
        <w:rPr>
          <w:rFonts w:asciiTheme="majorHAnsi" w:hAnsiTheme="majorHAnsi"/>
        </w:rPr>
      </w:pPr>
      <w:r w:rsidRPr="00E47425">
        <w:rPr>
          <w:rFonts w:asciiTheme="majorHAnsi" w:hAnsiTheme="majorHAnsi"/>
        </w:rPr>
        <w:t xml:space="preserve">70.9% of schools had completed the School Summary Form by Mop-Up Day. In schools where the Summary Form had been completed, </w:t>
      </w:r>
      <w:r w:rsidRPr="00E47425">
        <w:rPr>
          <w:rFonts w:asciiTheme="majorHAnsi" w:hAnsiTheme="majorHAnsi"/>
          <w:b/>
        </w:rPr>
        <w:t>average</w:t>
      </w:r>
      <w:r w:rsidRPr="00E47425">
        <w:rPr>
          <w:rFonts w:asciiTheme="majorHAnsi" w:hAnsiTheme="majorHAnsi"/>
        </w:rPr>
        <w:t xml:space="preserve"> </w:t>
      </w:r>
      <w:r w:rsidRPr="00E47425">
        <w:rPr>
          <w:rFonts w:asciiTheme="majorHAnsi" w:hAnsiTheme="majorHAnsi"/>
          <w:b/>
        </w:rPr>
        <w:t>enrollment</w:t>
      </w:r>
      <w:r w:rsidRPr="00E47425">
        <w:rPr>
          <w:rFonts w:asciiTheme="majorHAnsi" w:hAnsiTheme="majorHAnsi"/>
        </w:rPr>
        <w:t xml:space="preserve"> was noted as 260 and </w:t>
      </w:r>
      <w:r w:rsidRPr="00E47425">
        <w:rPr>
          <w:rFonts w:asciiTheme="majorHAnsi" w:hAnsiTheme="majorHAnsi"/>
          <w:b/>
        </w:rPr>
        <w:t>average</w:t>
      </w:r>
      <w:r w:rsidRPr="00E47425">
        <w:rPr>
          <w:rFonts w:asciiTheme="majorHAnsi" w:hAnsiTheme="majorHAnsi"/>
        </w:rPr>
        <w:t xml:space="preserve"> </w:t>
      </w:r>
      <w:r w:rsidRPr="00E47425">
        <w:rPr>
          <w:rFonts w:asciiTheme="majorHAnsi" w:hAnsiTheme="majorHAnsi"/>
          <w:b/>
        </w:rPr>
        <w:t>attendance</w:t>
      </w:r>
      <w:r w:rsidRPr="00E47425">
        <w:rPr>
          <w:rFonts w:asciiTheme="majorHAnsi" w:hAnsiTheme="majorHAnsi"/>
        </w:rPr>
        <w:t xml:space="preserve"> on deworming day as 186.</w:t>
      </w:r>
    </w:p>
    <w:p w:rsidR="00740624" w:rsidRDefault="00740624">
      <w:pPr>
        <w:pStyle w:val="NoSpacing"/>
        <w:ind w:left="360"/>
        <w:rPr>
          <w:rFonts w:asciiTheme="majorHAnsi" w:hAnsiTheme="majorHAnsi"/>
        </w:rPr>
      </w:pPr>
    </w:p>
    <w:p w:rsidR="00D93838" w:rsidRPr="00E47425" w:rsidRDefault="00D93838" w:rsidP="00D93838">
      <w:pPr>
        <w:pStyle w:val="NoSpacing"/>
        <w:numPr>
          <w:ilvl w:val="0"/>
          <w:numId w:val="17"/>
        </w:numPr>
        <w:rPr>
          <w:rFonts w:asciiTheme="majorHAnsi" w:hAnsiTheme="majorHAnsi"/>
        </w:rPr>
      </w:pPr>
      <w:r w:rsidRPr="00E47425">
        <w:rPr>
          <w:rFonts w:asciiTheme="majorHAnsi" w:hAnsiTheme="majorHAnsi"/>
        </w:rPr>
        <w:t>Only 62</w:t>
      </w:r>
      <w:r w:rsidR="00936671" w:rsidRPr="00E47425">
        <w:rPr>
          <w:rFonts w:asciiTheme="majorHAnsi" w:hAnsiTheme="majorHAnsi"/>
        </w:rPr>
        <w:t>.4</w:t>
      </w:r>
      <w:r w:rsidRPr="00E47425">
        <w:rPr>
          <w:rFonts w:asciiTheme="majorHAnsi" w:hAnsiTheme="majorHAnsi"/>
        </w:rPr>
        <w:t xml:space="preserve">% of school principals were aware of the </w:t>
      </w:r>
      <w:r w:rsidRPr="00E47425">
        <w:rPr>
          <w:rFonts w:asciiTheme="majorHAnsi" w:hAnsiTheme="majorHAnsi"/>
          <w:b/>
        </w:rPr>
        <w:t>last date for submitting the School Summary Form</w:t>
      </w:r>
      <w:r w:rsidRPr="00E47425">
        <w:rPr>
          <w:rFonts w:asciiTheme="majorHAnsi" w:hAnsiTheme="majorHAnsi"/>
        </w:rPr>
        <w:t xml:space="preserve">. </w:t>
      </w:r>
    </w:p>
    <w:p w:rsidR="0037246C" w:rsidRPr="00E47425" w:rsidRDefault="0037246C" w:rsidP="00653347">
      <w:pPr>
        <w:pStyle w:val="NoSpacing"/>
        <w:rPr>
          <w:rFonts w:asciiTheme="majorHAnsi" w:hAnsiTheme="majorHAnsi"/>
        </w:rPr>
      </w:pPr>
    </w:p>
    <w:p w:rsidR="00740624" w:rsidRDefault="00D058A1">
      <w:pPr>
        <w:pStyle w:val="NoSpacing"/>
        <w:rPr>
          <w:rFonts w:asciiTheme="majorHAnsi" w:hAnsiTheme="majorHAnsi"/>
          <w:b/>
          <w:u w:val="single"/>
        </w:rPr>
      </w:pPr>
      <w:r w:rsidRPr="00E47425">
        <w:rPr>
          <w:rFonts w:asciiTheme="majorHAnsi" w:hAnsiTheme="majorHAnsi"/>
          <w:b/>
          <w:u w:val="single"/>
        </w:rPr>
        <w:t>ADMINISTRATION OF DEWORMING TABLETS:</w:t>
      </w:r>
    </w:p>
    <w:p w:rsidR="008F50C1" w:rsidRPr="00E47425" w:rsidRDefault="008F50C1">
      <w:pPr>
        <w:pStyle w:val="NoSpacing"/>
        <w:rPr>
          <w:rFonts w:asciiTheme="majorHAnsi" w:hAnsiTheme="majorHAnsi"/>
        </w:rPr>
      </w:pPr>
    </w:p>
    <w:p w:rsidR="0037246C" w:rsidRPr="00E47425" w:rsidRDefault="0037246C" w:rsidP="0037246C">
      <w:pPr>
        <w:pStyle w:val="NoSpacing"/>
        <w:numPr>
          <w:ilvl w:val="0"/>
          <w:numId w:val="18"/>
        </w:numPr>
        <w:rPr>
          <w:rFonts w:asciiTheme="majorHAnsi" w:hAnsiTheme="majorHAnsi"/>
        </w:rPr>
      </w:pPr>
      <w:r w:rsidRPr="00E47425">
        <w:rPr>
          <w:rFonts w:asciiTheme="majorHAnsi" w:hAnsiTheme="majorHAnsi"/>
        </w:rPr>
        <w:t>86.3% of school principals were aware that the day of monitoring visit, 15</w:t>
      </w:r>
      <w:r w:rsidRPr="00E47425">
        <w:rPr>
          <w:rFonts w:asciiTheme="majorHAnsi" w:hAnsiTheme="majorHAnsi"/>
          <w:vertAlign w:val="superscript"/>
        </w:rPr>
        <w:t>th</w:t>
      </w:r>
      <w:r w:rsidRPr="00E47425">
        <w:rPr>
          <w:rFonts w:asciiTheme="majorHAnsi" w:hAnsiTheme="majorHAnsi"/>
        </w:rPr>
        <w:t xml:space="preserve"> September, was Bihar Mop-Up Day. Monitors observed </w:t>
      </w:r>
      <w:r w:rsidRPr="00E47425">
        <w:rPr>
          <w:rFonts w:asciiTheme="majorHAnsi" w:hAnsiTheme="majorHAnsi"/>
          <w:b/>
        </w:rPr>
        <w:t>deworming taking</w:t>
      </w:r>
      <w:r w:rsidRPr="00E47425">
        <w:rPr>
          <w:rFonts w:asciiTheme="majorHAnsi" w:hAnsiTheme="majorHAnsi"/>
        </w:rPr>
        <w:t xml:space="preserve"> </w:t>
      </w:r>
      <w:r w:rsidRPr="00E47425">
        <w:rPr>
          <w:rFonts w:asciiTheme="majorHAnsi" w:hAnsiTheme="majorHAnsi"/>
          <w:b/>
        </w:rPr>
        <w:t>place</w:t>
      </w:r>
      <w:r w:rsidRPr="00E47425">
        <w:rPr>
          <w:rFonts w:asciiTheme="majorHAnsi" w:hAnsiTheme="majorHAnsi"/>
        </w:rPr>
        <w:t xml:space="preserve"> in 81.8% of schools. Some schools covered all their students on Deworming Day or the few days between Deworming and Mop-Up Day. Hence, there was no deworming on the day of monitoring visit. The deworming process was reported to be orderly in almost all schools.</w:t>
      </w:r>
    </w:p>
    <w:p w:rsidR="008F50C1" w:rsidRPr="00E47425" w:rsidRDefault="008F50C1">
      <w:pPr>
        <w:pStyle w:val="NoSpacing"/>
        <w:ind w:left="360"/>
        <w:rPr>
          <w:rFonts w:asciiTheme="majorHAnsi" w:hAnsiTheme="majorHAnsi"/>
        </w:rPr>
      </w:pPr>
    </w:p>
    <w:p w:rsidR="00CC5B3B" w:rsidRPr="00E47425" w:rsidRDefault="00762140">
      <w:pPr>
        <w:pStyle w:val="NoSpacing"/>
        <w:numPr>
          <w:ilvl w:val="0"/>
          <w:numId w:val="18"/>
        </w:numPr>
        <w:rPr>
          <w:rFonts w:asciiTheme="majorHAnsi" w:hAnsiTheme="majorHAnsi"/>
        </w:rPr>
      </w:pPr>
      <w:r w:rsidRPr="00E47425">
        <w:rPr>
          <w:rFonts w:asciiTheme="majorHAnsi" w:hAnsiTheme="majorHAnsi"/>
        </w:rPr>
        <w:lastRenderedPageBreak/>
        <w:t>Before the deworming tablet was administered, m</w:t>
      </w:r>
      <w:r w:rsidR="00D95816" w:rsidRPr="00E47425">
        <w:rPr>
          <w:rFonts w:asciiTheme="majorHAnsi" w:hAnsiTheme="majorHAnsi"/>
        </w:rPr>
        <w:t xml:space="preserve">onitors observed the teacher providing </w:t>
      </w:r>
      <w:r w:rsidR="00D95816" w:rsidRPr="00E47425">
        <w:rPr>
          <w:rFonts w:asciiTheme="majorHAnsi" w:hAnsiTheme="majorHAnsi"/>
          <w:b/>
        </w:rPr>
        <w:t>health education</w:t>
      </w:r>
      <w:r w:rsidR="00D95816" w:rsidRPr="00E47425">
        <w:rPr>
          <w:rFonts w:asciiTheme="majorHAnsi" w:hAnsiTheme="majorHAnsi"/>
        </w:rPr>
        <w:t xml:space="preserve"> to children</w:t>
      </w:r>
      <w:r w:rsidR="0094168D" w:rsidRPr="00E47425">
        <w:rPr>
          <w:rFonts w:asciiTheme="majorHAnsi" w:hAnsiTheme="majorHAnsi"/>
        </w:rPr>
        <w:t xml:space="preserve"> in 84.3% of schools</w:t>
      </w:r>
      <w:r w:rsidR="00D95816" w:rsidRPr="00E47425">
        <w:rPr>
          <w:rFonts w:asciiTheme="majorHAnsi" w:hAnsiTheme="majorHAnsi"/>
        </w:rPr>
        <w:t xml:space="preserve">. </w:t>
      </w:r>
      <w:r w:rsidRPr="00E47425">
        <w:rPr>
          <w:rFonts w:asciiTheme="majorHAnsi" w:hAnsiTheme="majorHAnsi"/>
        </w:rPr>
        <w:t xml:space="preserve">Children had </w:t>
      </w:r>
      <w:r w:rsidRPr="00E47425">
        <w:rPr>
          <w:rFonts w:asciiTheme="majorHAnsi" w:hAnsiTheme="majorHAnsi"/>
          <w:b/>
        </w:rPr>
        <w:t>eaten</w:t>
      </w:r>
      <w:r w:rsidRPr="00E47425">
        <w:rPr>
          <w:rFonts w:asciiTheme="majorHAnsi" w:hAnsiTheme="majorHAnsi"/>
        </w:rPr>
        <w:t xml:space="preserve"> </w:t>
      </w:r>
      <w:r w:rsidRPr="00E47425">
        <w:rPr>
          <w:rFonts w:asciiTheme="majorHAnsi" w:hAnsiTheme="majorHAnsi"/>
          <w:b/>
        </w:rPr>
        <w:t>their mid-day meal</w:t>
      </w:r>
      <w:r w:rsidRPr="00E47425">
        <w:rPr>
          <w:rFonts w:asciiTheme="majorHAnsi" w:hAnsiTheme="majorHAnsi"/>
        </w:rPr>
        <w:t xml:space="preserve"> or tiffin in 95</w:t>
      </w:r>
      <w:r w:rsidR="00D95816" w:rsidRPr="00E47425">
        <w:rPr>
          <w:rFonts w:asciiTheme="majorHAnsi" w:hAnsiTheme="majorHAnsi"/>
        </w:rPr>
        <w:t>.</w:t>
      </w:r>
      <w:r w:rsidRPr="00E47425">
        <w:rPr>
          <w:rFonts w:asciiTheme="majorHAnsi" w:hAnsiTheme="majorHAnsi"/>
        </w:rPr>
        <w:t>6</w:t>
      </w:r>
      <w:r w:rsidR="00D95816" w:rsidRPr="00E47425">
        <w:rPr>
          <w:rFonts w:asciiTheme="majorHAnsi" w:hAnsiTheme="majorHAnsi"/>
        </w:rPr>
        <w:t xml:space="preserve">% of schools. </w:t>
      </w:r>
      <w:r w:rsidRPr="00E47425">
        <w:rPr>
          <w:rFonts w:asciiTheme="majorHAnsi" w:hAnsiTheme="majorHAnsi"/>
        </w:rPr>
        <w:t>T</w:t>
      </w:r>
      <w:r w:rsidR="00D95816" w:rsidRPr="00E47425">
        <w:rPr>
          <w:rFonts w:asciiTheme="majorHAnsi" w:hAnsiTheme="majorHAnsi"/>
        </w:rPr>
        <w:t xml:space="preserve">eachers and children </w:t>
      </w:r>
      <w:r w:rsidR="00D95816" w:rsidRPr="00E47425">
        <w:rPr>
          <w:rFonts w:asciiTheme="majorHAnsi" w:hAnsiTheme="majorHAnsi"/>
          <w:b/>
        </w:rPr>
        <w:t>wash</w:t>
      </w:r>
      <w:r w:rsidRPr="00E47425">
        <w:rPr>
          <w:rFonts w:asciiTheme="majorHAnsi" w:hAnsiTheme="majorHAnsi"/>
          <w:b/>
        </w:rPr>
        <w:t>ed</w:t>
      </w:r>
      <w:r w:rsidR="00D95816" w:rsidRPr="00E47425">
        <w:rPr>
          <w:rFonts w:asciiTheme="majorHAnsi" w:hAnsiTheme="majorHAnsi"/>
          <w:b/>
        </w:rPr>
        <w:t xml:space="preserve"> their hands</w:t>
      </w:r>
      <w:r w:rsidR="00D95816" w:rsidRPr="00E47425">
        <w:rPr>
          <w:rFonts w:asciiTheme="majorHAnsi" w:hAnsiTheme="majorHAnsi"/>
        </w:rPr>
        <w:t xml:space="preserve"> </w:t>
      </w:r>
      <w:r w:rsidRPr="00E47425">
        <w:rPr>
          <w:rFonts w:asciiTheme="majorHAnsi" w:hAnsiTheme="majorHAnsi"/>
        </w:rPr>
        <w:t>in 97</w:t>
      </w:r>
      <w:r w:rsidR="00D95816" w:rsidRPr="00E47425">
        <w:rPr>
          <w:rFonts w:asciiTheme="majorHAnsi" w:hAnsiTheme="majorHAnsi"/>
        </w:rPr>
        <w:t>%</w:t>
      </w:r>
      <w:r w:rsidRPr="00E47425">
        <w:rPr>
          <w:rFonts w:asciiTheme="majorHAnsi" w:hAnsiTheme="majorHAnsi"/>
        </w:rPr>
        <w:t xml:space="preserve"> of schools</w:t>
      </w:r>
      <w:r w:rsidR="00D95816" w:rsidRPr="00E47425">
        <w:rPr>
          <w:rFonts w:asciiTheme="majorHAnsi" w:hAnsiTheme="majorHAnsi"/>
        </w:rPr>
        <w:t>.</w:t>
      </w:r>
    </w:p>
    <w:p w:rsidR="00D95816" w:rsidRPr="00E47425" w:rsidRDefault="00D95816" w:rsidP="00D95816">
      <w:pPr>
        <w:pStyle w:val="NoSpacing"/>
        <w:rPr>
          <w:rFonts w:asciiTheme="majorHAnsi" w:hAnsiTheme="majorHAnsi"/>
        </w:rPr>
      </w:pPr>
    </w:p>
    <w:p w:rsidR="00D95816" w:rsidRPr="00E47425" w:rsidRDefault="00D95816" w:rsidP="00D95816">
      <w:pPr>
        <w:pStyle w:val="NoSpacing"/>
        <w:numPr>
          <w:ilvl w:val="0"/>
          <w:numId w:val="18"/>
        </w:numPr>
        <w:rPr>
          <w:rFonts w:asciiTheme="majorHAnsi" w:hAnsiTheme="majorHAnsi"/>
        </w:rPr>
      </w:pPr>
      <w:r w:rsidRPr="00E47425">
        <w:rPr>
          <w:rFonts w:asciiTheme="majorHAnsi" w:hAnsiTheme="majorHAnsi"/>
        </w:rPr>
        <w:t xml:space="preserve">Monitors observed that children were </w:t>
      </w:r>
      <w:r w:rsidRPr="00E47425">
        <w:rPr>
          <w:rFonts w:asciiTheme="majorHAnsi" w:hAnsiTheme="majorHAnsi"/>
          <w:b/>
        </w:rPr>
        <w:t xml:space="preserve">chewing the tablet before swallowing </w:t>
      </w:r>
      <w:r w:rsidR="002421BA" w:rsidRPr="00E47425">
        <w:rPr>
          <w:rFonts w:asciiTheme="majorHAnsi" w:hAnsiTheme="majorHAnsi"/>
        </w:rPr>
        <w:t>in 95</w:t>
      </w:r>
      <w:r w:rsidRPr="00E47425">
        <w:rPr>
          <w:rFonts w:asciiTheme="majorHAnsi" w:hAnsiTheme="majorHAnsi"/>
        </w:rPr>
        <w:t>.</w:t>
      </w:r>
      <w:r w:rsidR="002421BA" w:rsidRPr="00E47425">
        <w:rPr>
          <w:rFonts w:asciiTheme="majorHAnsi" w:hAnsiTheme="majorHAnsi"/>
        </w:rPr>
        <w:t>5</w:t>
      </w:r>
      <w:r w:rsidRPr="00E47425">
        <w:rPr>
          <w:rFonts w:asciiTheme="majorHAnsi" w:hAnsiTheme="majorHAnsi"/>
        </w:rPr>
        <w:t xml:space="preserve">% </w:t>
      </w:r>
      <w:r w:rsidR="00CC22C6">
        <w:rPr>
          <w:rFonts w:asciiTheme="majorHAnsi" w:hAnsiTheme="majorHAnsi"/>
        </w:rPr>
        <w:t xml:space="preserve">of </w:t>
      </w:r>
      <w:r w:rsidRPr="00E47425">
        <w:rPr>
          <w:rFonts w:asciiTheme="majorHAnsi" w:hAnsiTheme="majorHAnsi"/>
        </w:rPr>
        <w:t xml:space="preserve">schools. </w:t>
      </w:r>
    </w:p>
    <w:p w:rsidR="00D95816" w:rsidRPr="00E47425" w:rsidRDefault="00D95816" w:rsidP="00D95816">
      <w:pPr>
        <w:pStyle w:val="NoSpacing"/>
        <w:rPr>
          <w:rFonts w:asciiTheme="majorHAnsi" w:hAnsiTheme="majorHAnsi"/>
        </w:rPr>
      </w:pPr>
    </w:p>
    <w:p w:rsidR="00D95816" w:rsidRPr="00E47425" w:rsidRDefault="00D95816" w:rsidP="00D95816">
      <w:pPr>
        <w:pStyle w:val="NoSpacing"/>
        <w:numPr>
          <w:ilvl w:val="0"/>
          <w:numId w:val="18"/>
        </w:numPr>
        <w:rPr>
          <w:rFonts w:asciiTheme="majorHAnsi" w:hAnsiTheme="majorHAnsi"/>
        </w:rPr>
      </w:pPr>
      <w:r w:rsidRPr="00E47425">
        <w:rPr>
          <w:rFonts w:asciiTheme="majorHAnsi" w:hAnsiTheme="majorHAnsi"/>
        </w:rPr>
        <w:t>In 9</w:t>
      </w:r>
      <w:r w:rsidR="002421BA" w:rsidRPr="00E47425">
        <w:rPr>
          <w:rFonts w:asciiTheme="majorHAnsi" w:hAnsiTheme="majorHAnsi"/>
        </w:rPr>
        <w:t>6.6</w:t>
      </w:r>
      <w:r w:rsidRPr="00E47425">
        <w:rPr>
          <w:rFonts w:asciiTheme="majorHAnsi" w:hAnsiTheme="majorHAnsi"/>
        </w:rPr>
        <w:t xml:space="preserve">% </w:t>
      </w:r>
      <w:r w:rsidR="00CC22C6">
        <w:rPr>
          <w:rFonts w:asciiTheme="majorHAnsi" w:hAnsiTheme="majorHAnsi"/>
        </w:rPr>
        <w:t xml:space="preserve">of </w:t>
      </w:r>
      <w:r w:rsidRPr="00E47425">
        <w:rPr>
          <w:rFonts w:asciiTheme="majorHAnsi" w:hAnsiTheme="majorHAnsi"/>
        </w:rPr>
        <w:t xml:space="preserve">schools, the </w:t>
      </w:r>
      <w:r w:rsidRPr="00E47425">
        <w:rPr>
          <w:rFonts w:asciiTheme="majorHAnsi" w:hAnsiTheme="majorHAnsi"/>
          <w:b/>
        </w:rPr>
        <w:t>teacher was administering the tablet</w:t>
      </w:r>
      <w:r w:rsidRPr="00E47425">
        <w:rPr>
          <w:rFonts w:asciiTheme="majorHAnsi" w:hAnsiTheme="majorHAnsi"/>
        </w:rPr>
        <w:t xml:space="preserve"> to each child. In a few rare cases, another adult or </w:t>
      </w:r>
      <w:r w:rsidR="002421BA" w:rsidRPr="00E47425">
        <w:rPr>
          <w:rFonts w:asciiTheme="majorHAnsi" w:hAnsiTheme="majorHAnsi"/>
        </w:rPr>
        <w:t>child</w:t>
      </w:r>
      <w:r w:rsidRPr="00E47425">
        <w:rPr>
          <w:rFonts w:asciiTheme="majorHAnsi" w:hAnsiTheme="majorHAnsi"/>
        </w:rPr>
        <w:t xml:space="preserve"> was administering the medicine</w:t>
      </w:r>
      <w:r w:rsidR="002421BA" w:rsidRPr="00E47425">
        <w:rPr>
          <w:rFonts w:asciiTheme="majorHAnsi" w:hAnsiTheme="majorHAnsi"/>
        </w:rPr>
        <w:t xml:space="preserve"> or the children took the medicine home</w:t>
      </w:r>
      <w:r w:rsidRPr="00E47425">
        <w:rPr>
          <w:rFonts w:asciiTheme="majorHAnsi" w:hAnsiTheme="majorHAnsi"/>
        </w:rPr>
        <w:t>.</w:t>
      </w:r>
    </w:p>
    <w:p w:rsidR="00D95816" w:rsidRPr="00E47425" w:rsidRDefault="00D95816" w:rsidP="00D95816">
      <w:pPr>
        <w:pStyle w:val="NoSpacing"/>
        <w:rPr>
          <w:rFonts w:asciiTheme="majorHAnsi" w:hAnsiTheme="majorHAnsi"/>
        </w:rPr>
      </w:pPr>
    </w:p>
    <w:p w:rsidR="00D95816" w:rsidRPr="00E47425" w:rsidRDefault="00A31265" w:rsidP="00D95816">
      <w:pPr>
        <w:pStyle w:val="NoSpacing"/>
        <w:numPr>
          <w:ilvl w:val="0"/>
          <w:numId w:val="18"/>
        </w:numPr>
        <w:rPr>
          <w:rFonts w:asciiTheme="majorHAnsi" w:hAnsiTheme="majorHAnsi"/>
        </w:rPr>
      </w:pPr>
      <w:r w:rsidRPr="00E47425">
        <w:rPr>
          <w:rFonts w:asciiTheme="majorHAnsi" w:hAnsiTheme="majorHAnsi"/>
        </w:rPr>
        <w:t>In 72.6</w:t>
      </w:r>
      <w:r w:rsidR="00D95816" w:rsidRPr="00E47425">
        <w:rPr>
          <w:rFonts w:asciiTheme="majorHAnsi" w:hAnsiTheme="majorHAnsi"/>
        </w:rPr>
        <w:t>% of classes visited, the monitor observe</w:t>
      </w:r>
      <w:r w:rsidRPr="00E47425">
        <w:rPr>
          <w:rFonts w:asciiTheme="majorHAnsi" w:hAnsiTheme="majorHAnsi"/>
        </w:rPr>
        <w:t>d</w:t>
      </w:r>
      <w:r w:rsidR="00D95816" w:rsidRPr="00E47425">
        <w:rPr>
          <w:rFonts w:asciiTheme="majorHAnsi" w:hAnsiTheme="majorHAnsi"/>
        </w:rPr>
        <w:t xml:space="preserve"> the teacher </w:t>
      </w:r>
      <w:r w:rsidRPr="00E47425">
        <w:rPr>
          <w:rFonts w:asciiTheme="majorHAnsi" w:hAnsiTheme="majorHAnsi"/>
          <w:b/>
        </w:rPr>
        <w:t>double-</w:t>
      </w:r>
      <w:r w:rsidR="00D95816" w:rsidRPr="00E47425">
        <w:rPr>
          <w:rFonts w:asciiTheme="majorHAnsi" w:hAnsiTheme="majorHAnsi"/>
          <w:b/>
        </w:rPr>
        <w:t>ticking each child’s name</w:t>
      </w:r>
      <w:r w:rsidR="00D95816" w:rsidRPr="00E47425">
        <w:rPr>
          <w:rFonts w:asciiTheme="majorHAnsi" w:hAnsiTheme="majorHAnsi"/>
        </w:rPr>
        <w:t xml:space="preserve"> in the attendance </w:t>
      </w:r>
      <w:proofErr w:type="gramStart"/>
      <w:r w:rsidR="00D95816" w:rsidRPr="00E47425">
        <w:rPr>
          <w:rFonts w:asciiTheme="majorHAnsi" w:hAnsiTheme="majorHAnsi"/>
        </w:rPr>
        <w:t>register</w:t>
      </w:r>
      <w:proofErr w:type="gramEnd"/>
      <w:r w:rsidR="00D95816" w:rsidRPr="00E47425">
        <w:rPr>
          <w:rFonts w:asciiTheme="majorHAnsi" w:hAnsiTheme="majorHAnsi"/>
        </w:rPr>
        <w:t xml:space="preserve"> after giving him/her the deworming tablet.</w:t>
      </w:r>
      <w:r w:rsidR="00762140" w:rsidRPr="00E47425">
        <w:rPr>
          <w:rFonts w:asciiTheme="majorHAnsi" w:hAnsiTheme="majorHAnsi"/>
        </w:rPr>
        <w:t xml:space="preserve"> </w:t>
      </w:r>
      <w:r w:rsidRPr="00E47425">
        <w:rPr>
          <w:rFonts w:asciiTheme="majorHAnsi" w:hAnsiTheme="majorHAnsi"/>
        </w:rPr>
        <w:t xml:space="preserve">In other schools, the teacher was not ticking names or </w:t>
      </w:r>
      <w:r w:rsidR="00AA0097" w:rsidRPr="00E47425">
        <w:rPr>
          <w:rFonts w:asciiTheme="majorHAnsi" w:hAnsiTheme="majorHAnsi"/>
        </w:rPr>
        <w:t>only</w:t>
      </w:r>
      <w:r w:rsidRPr="00E47425">
        <w:rPr>
          <w:rFonts w:asciiTheme="majorHAnsi" w:hAnsiTheme="majorHAnsi"/>
        </w:rPr>
        <w:t xml:space="preserve"> single-ticking which would make it difficult to distinguish between children dewormed on Deworming Day and those dewormed later.</w:t>
      </w:r>
      <w:r w:rsidR="009A0368" w:rsidRPr="00E47425">
        <w:rPr>
          <w:rFonts w:asciiTheme="majorHAnsi" w:hAnsiTheme="majorHAnsi"/>
        </w:rPr>
        <w:t xml:space="preserve"> Monitors reported that all dewormed children’s names were ticked at</w:t>
      </w:r>
      <w:r w:rsidR="00E47425" w:rsidRPr="00E47425">
        <w:rPr>
          <w:rFonts w:asciiTheme="majorHAnsi" w:hAnsiTheme="majorHAnsi"/>
        </w:rPr>
        <w:t xml:space="preserve"> </w:t>
      </w:r>
      <w:r w:rsidR="009A0368" w:rsidRPr="00E47425">
        <w:rPr>
          <w:rFonts w:asciiTheme="majorHAnsi" w:hAnsiTheme="majorHAnsi"/>
        </w:rPr>
        <w:t>least on</w:t>
      </w:r>
      <w:r w:rsidR="00AA0097" w:rsidRPr="00E47425">
        <w:rPr>
          <w:rFonts w:asciiTheme="majorHAnsi" w:hAnsiTheme="majorHAnsi"/>
        </w:rPr>
        <w:t>c</w:t>
      </w:r>
      <w:r w:rsidR="009A0368" w:rsidRPr="00E47425">
        <w:rPr>
          <w:rFonts w:asciiTheme="majorHAnsi" w:hAnsiTheme="majorHAnsi"/>
        </w:rPr>
        <w:t>e in 83.6% of schools.</w:t>
      </w:r>
    </w:p>
    <w:p w:rsidR="00D95816" w:rsidRPr="00E47425" w:rsidRDefault="00D95816" w:rsidP="00D95816">
      <w:pPr>
        <w:pStyle w:val="NoSpacing"/>
        <w:rPr>
          <w:rFonts w:asciiTheme="majorHAnsi" w:hAnsiTheme="majorHAnsi"/>
        </w:rPr>
      </w:pPr>
    </w:p>
    <w:p w:rsidR="00D95816" w:rsidRPr="00E47425" w:rsidRDefault="00D95816" w:rsidP="00D95816">
      <w:pPr>
        <w:pStyle w:val="NoSpacing"/>
        <w:numPr>
          <w:ilvl w:val="0"/>
          <w:numId w:val="18"/>
        </w:numPr>
        <w:rPr>
          <w:rFonts w:asciiTheme="majorHAnsi" w:hAnsiTheme="majorHAnsi"/>
        </w:rPr>
      </w:pPr>
      <w:r w:rsidRPr="00E47425">
        <w:rPr>
          <w:rFonts w:asciiTheme="majorHAnsi" w:hAnsiTheme="majorHAnsi"/>
        </w:rPr>
        <w:t xml:space="preserve">In </w:t>
      </w:r>
      <w:r w:rsidR="009A0368" w:rsidRPr="00E47425">
        <w:rPr>
          <w:rFonts w:asciiTheme="majorHAnsi" w:hAnsiTheme="majorHAnsi"/>
        </w:rPr>
        <w:t>93.7</w:t>
      </w:r>
      <w:r w:rsidRPr="00E47425">
        <w:rPr>
          <w:rFonts w:asciiTheme="majorHAnsi" w:hAnsiTheme="majorHAnsi"/>
        </w:rPr>
        <w:t xml:space="preserve">% </w:t>
      </w:r>
      <w:r w:rsidR="00CC22C6">
        <w:rPr>
          <w:rFonts w:asciiTheme="majorHAnsi" w:hAnsiTheme="majorHAnsi"/>
        </w:rPr>
        <w:t xml:space="preserve">of </w:t>
      </w:r>
      <w:r w:rsidRPr="00E47425">
        <w:rPr>
          <w:rFonts w:asciiTheme="majorHAnsi" w:hAnsiTheme="majorHAnsi"/>
        </w:rPr>
        <w:t>schools, the monitor did not observe any sick child</w:t>
      </w:r>
      <w:r w:rsidR="00CC22C6">
        <w:rPr>
          <w:rFonts w:asciiTheme="majorHAnsi" w:hAnsiTheme="majorHAnsi"/>
        </w:rPr>
        <w:t>ren</w:t>
      </w:r>
      <w:r w:rsidRPr="00E47425">
        <w:rPr>
          <w:rFonts w:asciiTheme="majorHAnsi" w:hAnsiTheme="majorHAnsi"/>
        </w:rPr>
        <w:t xml:space="preserve"> taking the tablet. </w:t>
      </w:r>
      <w:r w:rsidR="009A0368" w:rsidRPr="00E47425">
        <w:rPr>
          <w:rFonts w:asciiTheme="majorHAnsi" w:hAnsiTheme="majorHAnsi"/>
        </w:rPr>
        <w:t>N</w:t>
      </w:r>
      <w:r w:rsidRPr="00E47425">
        <w:rPr>
          <w:rFonts w:asciiTheme="majorHAnsi" w:hAnsiTheme="majorHAnsi"/>
        </w:rPr>
        <w:t xml:space="preserve">o adverse reactions to taking the tablet were reported in </w:t>
      </w:r>
      <w:r w:rsidR="009A0368" w:rsidRPr="00E47425">
        <w:rPr>
          <w:rFonts w:asciiTheme="majorHAnsi" w:hAnsiTheme="majorHAnsi"/>
        </w:rPr>
        <w:t>97.8</w:t>
      </w:r>
      <w:r w:rsidRPr="00E47425">
        <w:rPr>
          <w:rFonts w:asciiTheme="majorHAnsi" w:hAnsiTheme="majorHAnsi"/>
        </w:rPr>
        <w:t xml:space="preserve">% </w:t>
      </w:r>
      <w:r w:rsidR="009A0368" w:rsidRPr="00E47425">
        <w:rPr>
          <w:rFonts w:asciiTheme="majorHAnsi" w:hAnsiTheme="majorHAnsi"/>
        </w:rPr>
        <w:t xml:space="preserve">of </w:t>
      </w:r>
      <w:r w:rsidRPr="00E47425">
        <w:rPr>
          <w:rFonts w:asciiTheme="majorHAnsi" w:hAnsiTheme="majorHAnsi"/>
        </w:rPr>
        <w:t>schools.</w:t>
      </w:r>
    </w:p>
    <w:p w:rsidR="00D95816" w:rsidRPr="00E47425" w:rsidRDefault="00D95816" w:rsidP="00D95816">
      <w:pPr>
        <w:pStyle w:val="NoSpacing"/>
        <w:rPr>
          <w:rFonts w:asciiTheme="majorHAnsi" w:hAnsiTheme="majorHAnsi"/>
        </w:rPr>
      </w:pPr>
    </w:p>
    <w:p w:rsidR="00D95816" w:rsidRPr="00E47425" w:rsidRDefault="00D95816" w:rsidP="00D95816">
      <w:pPr>
        <w:pStyle w:val="NoSpacing"/>
        <w:numPr>
          <w:ilvl w:val="0"/>
          <w:numId w:val="18"/>
        </w:numPr>
        <w:rPr>
          <w:rFonts w:asciiTheme="majorHAnsi" w:hAnsiTheme="majorHAnsi"/>
        </w:rPr>
      </w:pPr>
      <w:r w:rsidRPr="00E47425">
        <w:rPr>
          <w:rFonts w:asciiTheme="majorHAnsi" w:hAnsiTheme="majorHAnsi"/>
        </w:rPr>
        <w:t>In 9</w:t>
      </w:r>
      <w:r w:rsidR="009A0368" w:rsidRPr="00E47425">
        <w:rPr>
          <w:rFonts w:asciiTheme="majorHAnsi" w:hAnsiTheme="majorHAnsi"/>
        </w:rPr>
        <w:t>6</w:t>
      </w:r>
      <w:r w:rsidRPr="00E47425">
        <w:rPr>
          <w:rFonts w:asciiTheme="majorHAnsi" w:hAnsiTheme="majorHAnsi"/>
        </w:rPr>
        <w:t xml:space="preserve">% </w:t>
      </w:r>
      <w:r w:rsidR="009A0368" w:rsidRPr="00E47425">
        <w:rPr>
          <w:rFonts w:asciiTheme="majorHAnsi" w:hAnsiTheme="majorHAnsi"/>
        </w:rPr>
        <w:t xml:space="preserve">of </w:t>
      </w:r>
      <w:r w:rsidRPr="00E47425">
        <w:rPr>
          <w:rFonts w:asciiTheme="majorHAnsi" w:hAnsiTheme="majorHAnsi"/>
        </w:rPr>
        <w:t xml:space="preserve">schools, monitors report that they did not observe any child take </w:t>
      </w:r>
      <w:r w:rsidRPr="00E47425">
        <w:rPr>
          <w:rFonts w:asciiTheme="majorHAnsi" w:hAnsiTheme="majorHAnsi"/>
          <w:b/>
        </w:rPr>
        <w:t>more than one tablet</w:t>
      </w:r>
      <w:r w:rsidRPr="00E47425">
        <w:rPr>
          <w:rFonts w:asciiTheme="majorHAnsi" w:hAnsiTheme="majorHAnsi"/>
        </w:rPr>
        <w:t>.</w:t>
      </w:r>
    </w:p>
    <w:p w:rsidR="008F50C1" w:rsidRPr="00E47425" w:rsidRDefault="008F50C1">
      <w:pPr>
        <w:pStyle w:val="NoSpacing"/>
        <w:rPr>
          <w:rFonts w:asciiTheme="majorHAnsi" w:hAnsiTheme="majorHAnsi"/>
        </w:rPr>
      </w:pPr>
    </w:p>
    <w:p w:rsidR="00874772" w:rsidRPr="00E47425" w:rsidRDefault="00874772" w:rsidP="00874772">
      <w:pPr>
        <w:pStyle w:val="NoSpacing"/>
        <w:ind w:firstLine="360"/>
        <w:rPr>
          <w:rFonts w:asciiTheme="majorHAnsi" w:hAnsiTheme="majorHAnsi"/>
          <w:b/>
          <w:u w:val="single"/>
        </w:rPr>
      </w:pPr>
      <w:r w:rsidRPr="00E47425">
        <w:rPr>
          <w:rFonts w:asciiTheme="majorHAnsi" w:hAnsiTheme="majorHAnsi"/>
          <w:b/>
          <w:u w:val="single"/>
        </w:rPr>
        <w:t>CHILD INTERVIEWS:</w:t>
      </w:r>
    </w:p>
    <w:p w:rsidR="008F50C1" w:rsidRPr="00E47425" w:rsidRDefault="008F50C1">
      <w:pPr>
        <w:pStyle w:val="NoSpacing"/>
        <w:rPr>
          <w:rFonts w:asciiTheme="majorHAnsi" w:hAnsiTheme="majorHAnsi"/>
        </w:rPr>
      </w:pPr>
    </w:p>
    <w:p w:rsidR="00001D1A" w:rsidRPr="00E47425" w:rsidRDefault="00001D1A" w:rsidP="00001D1A">
      <w:pPr>
        <w:pStyle w:val="NoSpacing"/>
        <w:numPr>
          <w:ilvl w:val="0"/>
          <w:numId w:val="21"/>
        </w:numPr>
        <w:rPr>
          <w:rFonts w:asciiTheme="majorHAnsi" w:hAnsiTheme="majorHAnsi"/>
        </w:rPr>
      </w:pPr>
      <w:r w:rsidRPr="00E47425">
        <w:rPr>
          <w:rFonts w:asciiTheme="majorHAnsi" w:hAnsiTheme="majorHAnsi"/>
        </w:rPr>
        <w:t xml:space="preserve">In the selected class, the monitor interviewed one child chosen by the random selection table. The monitors were able to interview </w:t>
      </w:r>
      <w:r w:rsidRPr="00E47425">
        <w:rPr>
          <w:rFonts w:asciiTheme="majorHAnsi" w:hAnsiTheme="majorHAnsi"/>
          <w:b/>
        </w:rPr>
        <w:t>280 children</w:t>
      </w:r>
      <w:r w:rsidRPr="00E47425">
        <w:rPr>
          <w:rFonts w:asciiTheme="majorHAnsi" w:hAnsiTheme="majorHAnsi"/>
        </w:rPr>
        <w:t xml:space="preserve"> in all. The age distribution of interviewed children is shown </w:t>
      </w:r>
      <w:r w:rsidR="00CC22C6">
        <w:rPr>
          <w:rFonts w:asciiTheme="majorHAnsi" w:hAnsiTheme="majorHAnsi"/>
        </w:rPr>
        <w:t xml:space="preserve">in Figure 11 </w:t>
      </w:r>
      <w:r w:rsidRPr="00E47425">
        <w:rPr>
          <w:rFonts w:asciiTheme="majorHAnsi" w:hAnsiTheme="majorHAnsi"/>
        </w:rPr>
        <w:t>below. Most of the interviewed children reported that they walked to school.</w:t>
      </w:r>
    </w:p>
    <w:p w:rsidR="00001D1A" w:rsidRPr="00E47425" w:rsidRDefault="00001D1A" w:rsidP="00001D1A">
      <w:pPr>
        <w:pStyle w:val="NoSpacing"/>
        <w:rPr>
          <w:rFonts w:asciiTheme="majorHAnsi" w:hAnsiTheme="majorHAnsi"/>
        </w:rPr>
      </w:pPr>
    </w:p>
    <w:p w:rsidR="008F50C1" w:rsidRPr="00E47425" w:rsidRDefault="00001D1A">
      <w:pPr>
        <w:pStyle w:val="NoSpacing"/>
        <w:keepNext/>
        <w:jc w:val="center"/>
        <w:rPr>
          <w:rFonts w:asciiTheme="majorHAnsi" w:hAnsiTheme="majorHAnsi"/>
        </w:rPr>
      </w:pPr>
      <w:r w:rsidRPr="00E47425">
        <w:rPr>
          <w:rFonts w:asciiTheme="majorHAnsi" w:hAnsiTheme="majorHAnsi"/>
          <w:noProof/>
        </w:rPr>
        <w:drawing>
          <wp:inline distT="0" distB="0" distL="0" distR="0">
            <wp:extent cx="4285323" cy="3108960"/>
            <wp:effectExtent l="19050" t="0" r="927" b="0"/>
            <wp:docPr id="40" name="Picture 26" descr="C:\Users\A\Desktop\Dropbox\DtW\Bihar 2012\Data Entry\graphs-mud\age_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esktop\Dropbox\DtW\Bihar 2012\Data Entry\graphs-mud\age_hist.png"/>
                    <pic:cNvPicPr>
                      <a:picLocks noChangeAspect="1" noChangeArrowheads="1"/>
                    </pic:cNvPicPr>
                  </pic:nvPicPr>
                  <pic:blipFill>
                    <a:blip r:embed="rId19" cstate="print"/>
                    <a:srcRect/>
                    <a:stretch>
                      <a:fillRect/>
                    </a:stretch>
                  </pic:blipFill>
                  <pic:spPr bwMode="auto">
                    <a:xfrm>
                      <a:off x="0" y="0"/>
                      <a:ext cx="4285323" cy="3108960"/>
                    </a:xfrm>
                    <a:prstGeom prst="rect">
                      <a:avLst/>
                    </a:prstGeom>
                    <a:noFill/>
                    <a:ln w="9525">
                      <a:noFill/>
                      <a:miter lim="800000"/>
                      <a:headEnd/>
                      <a:tailEnd/>
                    </a:ln>
                  </pic:spPr>
                </pic:pic>
              </a:graphicData>
            </a:graphic>
          </wp:inline>
        </w:drawing>
      </w:r>
    </w:p>
    <w:p w:rsidR="00740624"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315969" w:rsidRPr="00E47425">
        <w:rPr>
          <w:rFonts w:asciiTheme="majorHAnsi" w:hAnsiTheme="majorHAnsi"/>
          <w:sz w:val="22"/>
          <w:szCs w:val="22"/>
        </w:rPr>
        <w:t>11</w:t>
      </w:r>
      <w:r w:rsidR="00180B45">
        <w:rPr>
          <w:rFonts w:asciiTheme="majorHAnsi" w:hAnsiTheme="majorHAnsi"/>
          <w:sz w:val="22"/>
          <w:szCs w:val="22"/>
        </w:rPr>
        <w:t>: Age Distribution of Interviewed Children</w:t>
      </w:r>
    </w:p>
    <w:p w:rsidR="00D058A1" w:rsidRPr="00E47425" w:rsidRDefault="00D058A1" w:rsidP="00D058A1">
      <w:pPr>
        <w:pStyle w:val="NoSpacing"/>
        <w:ind w:left="360"/>
        <w:rPr>
          <w:rFonts w:asciiTheme="majorHAnsi" w:hAnsiTheme="majorHAnsi"/>
        </w:rPr>
      </w:pPr>
    </w:p>
    <w:p w:rsidR="00001D1A" w:rsidRPr="00E47425" w:rsidRDefault="00B100E8" w:rsidP="00001D1A">
      <w:pPr>
        <w:pStyle w:val="NoSpacing"/>
        <w:numPr>
          <w:ilvl w:val="0"/>
          <w:numId w:val="21"/>
        </w:numPr>
        <w:rPr>
          <w:rFonts w:asciiTheme="majorHAnsi" w:hAnsiTheme="majorHAnsi"/>
        </w:rPr>
      </w:pPr>
      <w:r w:rsidRPr="00E47425">
        <w:rPr>
          <w:rFonts w:asciiTheme="majorHAnsi" w:hAnsiTheme="majorHAnsi"/>
        </w:rPr>
        <w:t>Nearly all</w:t>
      </w:r>
      <w:r w:rsidR="00001D1A" w:rsidRPr="00E47425">
        <w:rPr>
          <w:rFonts w:asciiTheme="majorHAnsi" w:hAnsiTheme="majorHAnsi"/>
        </w:rPr>
        <w:t xml:space="preserve"> responding children had been dewormed by Mop-Up Day. </w:t>
      </w:r>
      <w:r w:rsidRPr="00E47425">
        <w:rPr>
          <w:rFonts w:asciiTheme="majorHAnsi" w:hAnsiTheme="majorHAnsi"/>
        </w:rPr>
        <w:t>57.4% of children reported receiving the tablet on Deworming Day, 26.4% on Mop-Up Day, and 14.3% between the two dates.</w:t>
      </w:r>
    </w:p>
    <w:p w:rsidR="00D95816" w:rsidRPr="00E47425" w:rsidRDefault="00D95816" w:rsidP="00D95816">
      <w:pPr>
        <w:pStyle w:val="NoSpacing"/>
        <w:jc w:val="center"/>
        <w:rPr>
          <w:rFonts w:asciiTheme="majorHAnsi" w:hAnsiTheme="majorHAnsi"/>
        </w:rPr>
      </w:pPr>
    </w:p>
    <w:p w:rsidR="00D95816" w:rsidRPr="00E47425" w:rsidRDefault="00E47425" w:rsidP="00D95816">
      <w:pPr>
        <w:pStyle w:val="NoSpacing"/>
        <w:numPr>
          <w:ilvl w:val="0"/>
          <w:numId w:val="21"/>
        </w:numPr>
        <w:rPr>
          <w:rFonts w:asciiTheme="majorHAnsi" w:hAnsiTheme="majorHAnsi"/>
        </w:rPr>
      </w:pPr>
      <w:r w:rsidRPr="00E47425">
        <w:rPr>
          <w:rFonts w:asciiTheme="majorHAnsi" w:hAnsiTheme="majorHAnsi"/>
        </w:rPr>
        <w:t>Figure 12</w:t>
      </w:r>
      <w:r w:rsidR="00A95575" w:rsidRPr="00E47425">
        <w:rPr>
          <w:rFonts w:asciiTheme="majorHAnsi" w:hAnsiTheme="majorHAnsi"/>
        </w:rPr>
        <w:t xml:space="preserve"> show</w:t>
      </w:r>
      <w:r w:rsidR="00AC0C00" w:rsidRPr="00E47425">
        <w:rPr>
          <w:rFonts w:asciiTheme="majorHAnsi" w:hAnsiTheme="majorHAnsi"/>
        </w:rPr>
        <w:t>s</w:t>
      </w:r>
      <w:r w:rsidR="00A95575" w:rsidRPr="00E47425">
        <w:rPr>
          <w:rFonts w:asciiTheme="majorHAnsi" w:hAnsiTheme="majorHAnsi"/>
        </w:rPr>
        <w:t xml:space="preserve"> when the child </w:t>
      </w:r>
      <w:r w:rsidR="00D058A1" w:rsidRPr="00E47425">
        <w:rPr>
          <w:rFonts w:asciiTheme="majorHAnsi" w:hAnsiTheme="majorHAnsi"/>
          <w:b/>
        </w:rPr>
        <w:t>first came to know</w:t>
      </w:r>
      <w:r w:rsidR="00A95575" w:rsidRPr="00E47425">
        <w:rPr>
          <w:rFonts w:asciiTheme="majorHAnsi" w:hAnsiTheme="majorHAnsi"/>
        </w:rPr>
        <w:t xml:space="preserve"> out about </w:t>
      </w:r>
      <w:r w:rsidR="008368B2" w:rsidRPr="00E47425">
        <w:rPr>
          <w:rFonts w:asciiTheme="majorHAnsi" w:hAnsiTheme="majorHAnsi"/>
        </w:rPr>
        <w:t xml:space="preserve">the </w:t>
      </w:r>
      <w:r w:rsidR="00A95575" w:rsidRPr="00E47425">
        <w:rPr>
          <w:rFonts w:asciiTheme="majorHAnsi" w:hAnsiTheme="majorHAnsi"/>
        </w:rPr>
        <w:t>deworming</w:t>
      </w:r>
      <w:r w:rsidR="008368B2" w:rsidRPr="00E47425">
        <w:rPr>
          <w:rFonts w:asciiTheme="majorHAnsi" w:hAnsiTheme="majorHAnsi"/>
        </w:rPr>
        <w:t xml:space="preserve"> program</w:t>
      </w:r>
      <w:r w:rsidR="00A95575" w:rsidRPr="00E47425">
        <w:rPr>
          <w:rFonts w:asciiTheme="majorHAnsi" w:hAnsiTheme="majorHAnsi"/>
        </w:rPr>
        <w:t xml:space="preserve">. </w:t>
      </w:r>
      <w:r w:rsidR="00AC0C00" w:rsidRPr="00E47425">
        <w:rPr>
          <w:rFonts w:asciiTheme="majorHAnsi" w:hAnsiTheme="majorHAnsi"/>
        </w:rPr>
        <w:t>97.4% children report learning about deworming at school.</w:t>
      </w:r>
    </w:p>
    <w:p w:rsidR="008F50C1" w:rsidRPr="00E47425" w:rsidRDefault="008F50C1">
      <w:pPr>
        <w:pStyle w:val="NoSpacing"/>
        <w:rPr>
          <w:rFonts w:asciiTheme="majorHAnsi" w:hAnsiTheme="majorHAnsi"/>
        </w:rPr>
      </w:pPr>
    </w:p>
    <w:p w:rsidR="008F50C1" w:rsidRPr="00E47425" w:rsidRDefault="00A95575">
      <w:pPr>
        <w:pStyle w:val="NoSpacing"/>
        <w:keepNext/>
        <w:jc w:val="center"/>
        <w:rPr>
          <w:rFonts w:asciiTheme="majorHAnsi" w:hAnsiTheme="majorHAnsi"/>
        </w:rPr>
      </w:pPr>
      <w:r w:rsidRPr="00E47425">
        <w:rPr>
          <w:rFonts w:asciiTheme="majorHAnsi" w:hAnsiTheme="majorHAnsi"/>
          <w:noProof/>
        </w:rPr>
        <w:lastRenderedPageBreak/>
        <w:drawing>
          <wp:inline distT="0" distB="0" distL="0" distR="0">
            <wp:extent cx="4269525" cy="3108960"/>
            <wp:effectExtent l="19050" t="0" r="0" b="0"/>
            <wp:docPr id="37" name="Picture 28" descr="C:\Users\A\Desktop\Dropbox\DtW\Bihar 2012\Data Entry\graphs-mud\findout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esktop\Dropbox\DtW\Bihar 2012\Data Entry\graphs-mud\findout_catplot.png"/>
                    <pic:cNvPicPr>
                      <a:picLocks noChangeAspect="1" noChangeArrowheads="1"/>
                    </pic:cNvPicPr>
                  </pic:nvPicPr>
                  <pic:blipFill>
                    <a:blip r:embed="rId20" cstate="print"/>
                    <a:srcRect/>
                    <a:stretch>
                      <a:fillRect/>
                    </a:stretch>
                  </pic:blipFill>
                  <pic:spPr bwMode="auto">
                    <a:xfrm>
                      <a:off x="0" y="0"/>
                      <a:ext cx="4269525"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F5452C" w:rsidRPr="00E47425">
        <w:rPr>
          <w:rFonts w:asciiTheme="majorHAnsi" w:hAnsiTheme="majorHAnsi"/>
          <w:sz w:val="22"/>
          <w:szCs w:val="22"/>
        </w:rPr>
        <w:t>12</w:t>
      </w:r>
      <w:r w:rsidR="00180B45">
        <w:rPr>
          <w:rFonts w:asciiTheme="majorHAnsi" w:hAnsiTheme="majorHAnsi"/>
          <w:sz w:val="22"/>
          <w:szCs w:val="22"/>
        </w:rPr>
        <w:t>: When did child find out about deworming?</w:t>
      </w:r>
    </w:p>
    <w:p w:rsidR="008F50C1" w:rsidRPr="00E47425" w:rsidRDefault="008F50C1">
      <w:pPr>
        <w:pStyle w:val="NoSpacing"/>
        <w:jc w:val="center"/>
        <w:rPr>
          <w:rFonts w:asciiTheme="majorHAnsi" w:hAnsiTheme="majorHAnsi"/>
        </w:rPr>
      </w:pPr>
    </w:p>
    <w:p w:rsidR="00D95816" w:rsidRPr="00E47425" w:rsidRDefault="001E1FC0" w:rsidP="00D95816">
      <w:pPr>
        <w:pStyle w:val="NoSpacing"/>
        <w:numPr>
          <w:ilvl w:val="0"/>
          <w:numId w:val="21"/>
        </w:numPr>
        <w:rPr>
          <w:rFonts w:asciiTheme="majorHAnsi" w:hAnsiTheme="majorHAnsi"/>
        </w:rPr>
      </w:pPr>
      <w:r w:rsidRPr="00E47425">
        <w:rPr>
          <w:rFonts w:asciiTheme="majorHAnsi" w:hAnsiTheme="majorHAnsi"/>
        </w:rPr>
        <w:t>67.3</w:t>
      </w:r>
      <w:r w:rsidR="00D95816" w:rsidRPr="00E47425">
        <w:rPr>
          <w:rFonts w:asciiTheme="majorHAnsi" w:hAnsiTheme="majorHAnsi"/>
        </w:rPr>
        <w:t xml:space="preserve">% of children </w:t>
      </w:r>
      <w:r w:rsidRPr="00E47425">
        <w:rPr>
          <w:rFonts w:asciiTheme="majorHAnsi" w:hAnsiTheme="majorHAnsi"/>
        </w:rPr>
        <w:t>claime</w:t>
      </w:r>
      <w:r w:rsidR="00D95816" w:rsidRPr="00E47425">
        <w:rPr>
          <w:rFonts w:asciiTheme="majorHAnsi" w:hAnsiTheme="majorHAnsi"/>
        </w:rPr>
        <w:t xml:space="preserve">d that </w:t>
      </w:r>
      <w:r w:rsidRPr="00E47425">
        <w:rPr>
          <w:rFonts w:asciiTheme="majorHAnsi" w:hAnsiTheme="majorHAnsi"/>
        </w:rPr>
        <w:t>at</w:t>
      </w:r>
      <w:r w:rsidR="0093015D" w:rsidRPr="00E47425">
        <w:rPr>
          <w:rFonts w:asciiTheme="majorHAnsi" w:hAnsiTheme="majorHAnsi"/>
        </w:rPr>
        <w:t xml:space="preserve"> </w:t>
      </w:r>
      <w:r w:rsidRPr="00E47425">
        <w:rPr>
          <w:rFonts w:asciiTheme="majorHAnsi" w:hAnsiTheme="majorHAnsi"/>
        </w:rPr>
        <w:t xml:space="preserve">least one of </w:t>
      </w:r>
      <w:r w:rsidR="00D95816" w:rsidRPr="00E47425">
        <w:rPr>
          <w:rFonts w:asciiTheme="majorHAnsi" w:hAnsiTheme="majorHAnsi"/>
        </w:rPr>
        <w:t xml:space="preserve">their </w:t>
      </w:r>
      <w:r w:rsidR="00D95816" w:rsidRPr="00E47425">
        <w:rPr>
          <w:rFonts w:asciiTheme="majorHAnsi" w:hAnsiTheme="majorHAnsi"/>
          <w:b/>
        </w:rPr>
        <w:t>parents w</w:t>
      </w:r>
      <w:r w:rsidRPr="00E47425">
        <w:rPr>
          <w:rFonts w:asciiTheme="majorHAnsi" w:hAnsiTheme="majorHAnsi"/>
          <w:b/>
        </w:rPr>
        <w:t>as</w:t>
      </w:r>
      <w:r w:rsidR="00D95816" w:rsidRPr="00E47425">
        <w:rPr>
          <w:rFonts w:asciiTheme="majorHAnsi" w:hAnsiTheme="majorHAnsi"/>
          <w:b/>
        </w:rPr>
        <w:t xml:space="preserve"> aware of Deworming Day</w:t>
      </w:r>
      <w:r w:rsidRPr="00E47425">
        <w:rPr>
          <w:rFonts w:asciiTheme="majorHAnsi" w:hAnsiTheme="majorHAnsi"/>
        </w:rPr>
        <w:t>.</w:t>
      </w:r>
    </w:p>
    <w:p w:rsidR="001E1FC0" w:rsidRPr="00E47425" w:rsidRDefault="001E1FC0" w:rsidP="001E1FC0">
      <w:pPr>
        <w:pStyle w:val="NoSpacing"/>
        <w:rPr>
          <w:rFonts w:asciiTheme="majorHAnsi" w:hAnsiTheme="majorHAnsi"/>
        </w:rPr>
      </w:pPr>
    </w:p>
    <w:p w:rsidR="00D95816" w:rsidRPr="00E47425" w:rsidRDefault="0071615E" w:rsidP="00D95816">
      <w:pPr>
        <w:pStyle w:val="NoSpacing"/>
        <w:numPr>
          <w:ilvl w:val="0"/>
          <w:numId w:val="21"/>
        </w:numPr>
        <w:rPr>
          <w:rFonts w:asciiTheme="majorHAnsi" w:hAnsiTheme="majorHAnsi"/>
        </w:rPr>
      </w:pPr>
      <w:r w:rsidRPr="00E47425">
        <w:rPr>
          <w:rFonts w:asciiTheme="majorHAnsi" w:hAnsiTheme="majorHAnsi"/>
        </w:rPr>
        <w:t>93</w:t>
      </w:r>
      <w:r w:rsidR="00D95816" w:rsidRPr="00E47425">
        <w:rPr>
          <w:rFonts w:asciiTheme="majorHAnsi" w:hAnsiTheme="majorHAnsi"/>
        </w:rPr>
        <w:t xml:space="preserve">% of children reported </w:t>
      </w:r>
      <w:r w:rsidR="00D95816" w:rsidRPr="00E47425">
        <w:rPr>
          <w:rFonts w:asciiTheme="majorHAnsi" w:hAnsiTheme="majorHAnsi"/>
          <w:b/>
        </w:rPr>
        <w:t>feeling fine</w:t>
      </w:r>
      <w:r w:rsidRPr="00E47425">
        <w:rPr>
          <w:rFonts w:asciiTheme="majorHAnsi" w:hAnsiTheme="majorHAnsi"/>
        </w:rPr>
        <w:t xml:space="preserve"> on the day that</w:t>
      </w:r>
      <w:r w:rsidR="00D95816" w:rsidRPr="00E47425">
        <w:rPr>
          <w:rFonts w:asciiTheme="majorHAnsi" w:hAnsiTheme="majorHAnsi"/>
        </w:rPr>
        <w:t xml:space="preserve"> they </w:t>
      </w:r>
      <w:r w:rsidRPr="00E47425">
        <w:rPr>
          <w:rFonts w:asciiTheme="majorHAnsi" w:hAnsiTheme="majorHAnsi"/>
        </w:rPr>
        <w:t>received the deworming medicine</w:t>
      </w:r>
      <w:r w:rsidR="00D95816" w:rsidRPr="00E47425">
        <w:rPr>
          <w:rFonts w:asciiTheme="majorHAnsi" w:hAnsiTheme="majorHAnsi"/>
        </w:rPr>
        <w:t>.</w:t>
      </w:r>
    </w:p>
    <w:p w:rsidR="00D95816" w:rsidRPr="00E47425" w:rsidRDefault="00D95816" w:rsidP="00D95816">
      <w:pPr>
        <w:pStyle w:val="NoSpacing"/>
        <w:rPr>
          <w:rFonts w:asciiTheme="majorHAnsi" w:hAnsiTheme="majorHAnsi"/>
        </w:rPr>
      </w:pPr>
    </w:p>
    <w:p w:rsidR="00936671" w:rsidRPr="00E47425" w:rsidRDefault="005D7B57" w:rsidP="00936671">
      <w:pPr>
        <w:pStyle w:val="NoSpacing"/>
        <w:numPr>
          <w:ilvl w:val="0"/>
          <w:numId w:val="17"/>
        </w:numPr>
        <w:rPr>
          <w:rFonts w:asciiTheme="majorHAnsi" w:hAnsiTheme="majorHAnsi"/>
        </w:rPr>
      </w:pPr>
      <w:r w:rsidRPr="00E47425">
        <w:rPr>
          <w:rFonts w:asciiTheme="majorHAnsi" w:hAnsiTheme="majorHAnsi"/>
        </w:rPr>
        <w:t>97.4</w:t>
      </w:r>
      <w:r w:rsidR="00D95816" w:rsidRPr="00E47425">
        <w:rPr>
          <w:rFonts w:asciiTheme="majorHAnsi" w:hAnsiTheme="majorHAnsi"/>
        </w:rPr>
        <w:t>%</w:t>
      </w:r>
      <w:r w:rsidR="006B7A8E" w:rsidRPr="00E47425">
        <w:rPr>
          <w:rFonts w:asciiTheme="majorHAnsi" w:hAnsiTheme="majorHAnsi"/>
        </w:rPr>
        <w:t xml:space="preserve"> of children</w:t>
      </w:r>
      <w:r w:rsidR="00D95816" w:rsidRPr="00E47425">
        <w:rPr>
          <w:rFonts w:asciiTheme="majorHAnsi" w:hAnsiTheme="majorHAnsi"/>
        </w:rPr>
        <w:t xml:space="preserve"> </w:t>
      </w:r>
      <w:r w:rsidR="00D95816" w:rsidRPr="00E47425">
        <w:rPr>
          <w:rFonts w:asciiTheme="majorHAnsi" w:hAnsiTheme="majorHAnsi"/>
          <w:b/>
        </w:rPr>
        <w:t>ate the tablet</w:t>
      </w:r>
      <w:r w:rsidR="00D95816" w:rsidRPr="00E47425">
        <w:rPr>
          <w:rFonts w:asciiTheme="majorHAnsi" w:hAnsiTheme="majorHAnsi"/>
        </w:rPr>
        <w:t xml:space="preserve"> </w:t>
      </w:r>
      <w:r w:rsidR="00B100E8" w:rsidRPr="00E47425">
        <w:rPr>
          <w:rFonts w:asciiTheme="majorHAnsi" w:hAnsiTheme="majorHAnsi"/>
        </w:rPr>
        <w:t xml:space="preserve">given to them </w:t>
      </w:r>
      <w:r w:rsidR="00D95816" w:rsidRPr="00E47425">
        <w:rPr>
          <w:rFonts w:asciiTheme="majorHAnsi" w:hAnsiTheme="majorHAnsi"/>
        </w:rPr>
        <w:t xml:space="preserve">while </w:t>
      </w:r>
      <w:r w:rsidR="00B100E8" w:rsidRPr="00E47425">
        <w:rPr>
          <w:rFonts w:asciiTheme="majorHAnsi" w:hAnsiTheme="majorHAnsi"/>
        </w:rPr>
        <w:t>a</w:t>
      </w:r>
      <w:r w:rsidR="00D95816" w:rsidRPr="00E47425">
        <w:rPr>
          <w:rFonts w:asciiTheme="majorHAnsi" w:hAnsiTheme="majorHAnsi"/>
        </w:rPr>
        <w:t xml:space="preserve"> </w:t>
      </w:r>
      <w:r w:rsidR="00B100E8" w:rsidRPr="00E47425">
        <w:rPr>
          <w:rFonts w:asciiTheme="majorHAnsi" w:hAnsiTheme="majorHAnsi"/>
        </w:rPr>
        <w:t>few children threw it away. 95.3</w:t>
      </w:r>
      <w:r w:rsidR="00D95816" w:rsidRPr="00E47425">
        <w:rPr>
          <w:rFonts w:asciiTheme="majorHAnsi" w:hAnsiTheme="majorHAnsi"/>
        </w:rPr>
        <w:t xml:space="preserve">% </w:t>
      </w:r>
      <w:r w:rsidR="006B7A8E" w:rsidRPr="00E47425">
        <w:rPr>
          <w:rFonts w:asciiTheme="majorHAnsi" w:hAnsiTheme="majorHAnsi"/>
        </w:rPr>
        <w:t xml:space="preserve">stated that they </w:t>
      </w:r>
      <w:r w:rsidR="00D95816" w:rsidRPr="00E47425">
        <w:rPr>
          <w:rFonts w:asciiTheme="majorHAnsi" w:hAnsiTheme="majorHAnsi"/>
        </w:rPr>
        <w:t>were aware that the tablet was for deworming.</w:t>
      </w:r>
    </w:p>
    <w:p w:rsidR="00653347" w:rsidRPr="00E47425" w:rsidRDefault="00653347">
      <w:pPr>
        <w:rPr>
          <w:rFonts w:asciiTheme="majorHAnsi" w:hAnsiTheme="majorHAnsi"/>
        </w:rPr>
      </w:pPr>
      <w:r w:rsidRPr="00E47425">
        <w:rPr>
          <w:rFonts w:asciiTheme="majorHAnsi" w:hAnsiTheme="majorHAnsi"/>
        </w:rPr>
        <w:br w:type="page"/>
      </w:r>
    </w:p>
    <w:p w:rsidR="008F50C1" w:rsidRPr="00821C60" w:rsidRDefault="007A3004">
      <w:pPr>
        <w:pStyle w:val="Heading2"/>
        <w:jc w:val="center"/>
        <w:rPr>
          <w:sz w:val="22"/>
          <w:szCs w:val="22"/>
          <w:u w:val="single"/>
        </w:rPr>
      </w:pPr>
      <w:r w:rsidRPr="007A3004">
        <w:rPr>
          <w:sz w:val="22"/>
          <w:szCs w:val="22"/>
          <w:u w:val="single"/>
        </w:rPr>
        <w:lastRenderedPageBreak/>
        <w:t>COVERAGE VALIDATION</w:t>
      </w:r>
    </w:p>
    <w:p w:rsidR="00C027F0" w:rsidRPr="00E47425" w:rsidRDefault="00C027F0" w:rsidP="00A15906">
      <w:pPr>
        <w:pStyle w:val="NoSpacing"/>
        <w:jc w:val="both"/>
        <w:rPr>
          <w:rFonts w:asciiTheme="majorHAnsi" w:hAnsiTheme="majorHAnsi"/>
        </w:rPr>
      </w:pPr>
    </w:p>
    <w:p w:rsidR="00636FBD" w:rsidRPr="00E47425" w:rsidRDefault="00636FBD" w:rsidP="00A15906">
      <w:pPr>
        <w:pStyle w:val="NoSpacing"/>
        <w:jc w:val="both"/>
        <w:rPr>
          <w:rFonts w:asciiTheme="majorHAnsi" w:hAnsiTheme="majorHAnsi"/>
        </w:rPr>
      </w:pPr>
      <w:r w:rsidRPr="00E47425">
        <w:rPr>
          <w:rFonts w:asciiTheme="majorHAnsi" w:hAnsiTheme="majorHAnsi"/>
        </w:rPr>
        <w:t xml:space="preserve">The analysis is based on monitoring data received from </w:t>
      </w:r>
      <w:r w:rsidRPr="00E47425">
        <w:rPr>
          <w:rFonts w:asciiTheme="majorHAnsi" w:hAnsiTheme="majorHAnsi"/>
          <w:b/>
        </w:rPr>
        <w:t>598 schools</w:t>
      </w:r>
      <w:r w:rsidR="00BC2656" w:rsidRPr="00E47425">
        <w:rPr>
          <w:rFonts w:asciiTheme="majorHAnsi" w:hAnsiTheme="majorHAnsi"/>
          <w:b/>
        </w:rPr>
        <w:t xml:space="preserve"> over </w:t>
      </w:r>
      <w:r w:rsidR="00AC0C00" w:rsidRPr="00E47425">
        <w:rPr>
          <w:rFonts w:asciiTheme="majorHAnsi" w:hAnsiTheme="majorHAnsi"/>
          <w:b/>
        </w:rPr>
        <w:t>two</w:t>
      </w:r>
      <w:r w:rsidR="00BC2656" w:rsidRPr="00E47425">
        <w:rPr>
          <w:rFonts w:asciiTheme="majorHAnsi" w:hAnsiTheme="majorHAnsi"/>
          <w:b/>
        </w:rPr>
        <w:t xml:space="preserve"> coverage validation</w:t>
      </w:r>
      <w:r w:rsidR="00AC0C00" w:rsidRPr="00E47425">
        <w:rPr>
          <w:rFonts w:asciiTheme="majorHAnsi" w:hAnsiTheme="majorHAnsi"/>
          <w:b/>
        </w:rPr>
        <w:t xml:space="preserve"> days</w:t>
      </w:r>
      <w:r w:rsidRPr="00E47425">
        <w:rPr>
          <w:rFonts w:asciiTheme="majorHAnsi" w:hAnsiTheme="majorHAnsi"/>
        </w:rPr>
        <w:t>.</w:t>
      </w:r>
    </w:p>
    <w:p w:rsidR="00F37040" w:rsidRPr="00E47425" w:rsidRDefault="00F37040" w:rsidP="00A15906">
      <w:pPr>
        <w:pStyle w:val="NoSpacing"/>
        <w:jc w:val="both"/>
        <w:rPr>
          <w:rFonts w:asciiTheme="majorHAnsi" w:hAnsiTheme="majorHAnsi"/>
        </w:rPr>
      </w:pPr>
    </w:p>
    <w:p w:rsidR="00F37040" w:rsidRPr="00180B45" w:rsidRDefault="007A3004" w:rsidP="00A15906">
      <w:pPr>
        <w:pStyle w:val="NoSpacing"/>
        <w:jc w:val="both"/>
        <w:rPr>
          <w:rFonts w:asciiTheme="majorHAnsi" w:hAnsiTheme="majorHAnsi"/>
          <w:b/>
          <w:u w:val="single"/>
        </w:rPr>
      </w:pPr>
      <w:r w:rsidRPr="007A3004">
        <w:rPr>
          <w:rFonts w:asciiTheme="majorHAnsi" w:hAnsiTheme="majorHAnsi"/>
          <w:b/>
          <w:u w:val="single"/>
        </w:rPr>
        <w:t>SCHOOL DETAILS:</w:t>
      </w:r>
    </w:p>
    <w:p w:rsidR="00B56FC2" w:rsidRPr="00E47425" w:rsidRDefault="00B56FC2" w:rsidP="00A15906">
      <w:pPr>
        <w:pStyle w:val="NoSpacing"/>
        <w:jc w:val="both"/>
        <w:rPr>
          <w:rFonts w:asciiTheme="majorHAnsi" w:hAnsiTheme="majorHAnsi"/>
        </w:rPr>
      </w:pPr>
    </w:p>
    <w:p w:rsidR="00463097" w:rsidRPr="00E47425" w:rsidRDefault="00463097" w:rsidP="00C027F0">
      <w:pPr>
        <w:pStyle w:val="NoSpacing"/>
        <w:numPr>
          <w:ilvl w:val="0"/>
          <w:numId w:val="3"/>
        </w:numPr>
        <w:jc w:val="both"/>
        <w:rPr>
          <w:rFonts w:asciiTheme="majorHAnsi" w:hAnsiTheme="majorHAnsi"/>
        </w:rPr>
      </w:pPr>
      <w:r w:rsidRPr="00E47425">
        <w:rPr>
          <w:rFonts w:asciiTheme="majorHAnsi" w:hAnsiTheme="majorHAnsi"/>
        </w:rPr>
        <w:t>57% of schools were reported to be Primary Schools (up</w:t>
      </w:r>
      <w:r w:rsidR="0093015D" w:rsidRPr="00E47425">
        <w:rPr>
          <w:rFonts w:asciiTheme="majorHAnsi" w:hAnsiTheme="majorHAnsi"/>
        </w:rPr>
        <w:t xml:space="preserve"> </w:t>
      </w:r>
      <w:r w:rsidRPr="00E47425">
        <w:rPr>
          <w:rFonts w:asciiTheme="majorHAnsi" w:hAnsiTheme="majorHAnsi"/>
        </w:rPr>
        <w:t>to Class 5), 36% Middle Schools/Upper Primary Schools (up</w:t>
      </w:r>
      <w:r w:rsidR="0093015D" w:rsidRPr="00E47425">
        <w:rPr>
          <w:rFonts w:asciiTheme="majorHAnsi" w:hAnsiTheme="majorHAnsi"/>
        </w:rPr>
        <w:t xml:space="preserve"> </w:t>
      </w:r>
      <w:r w:rsidRPr="00E47425">
        <w:rPr>
          <w:rFonts w:asciiTheme="majorHAnsi" w:hAnsiTheme="majorHAnsi"/>
        </w:rPr>
        <w:t>to Class 8), 0.5% High Schools/Secondary Schools (up</w:t>
      </w:r>
      <w:r w:rsidR="0093015D" w:rsidRPr="00E47425">
        <w:rPr>
          <w:rFonts w:asciiTheme="majorHAnsi" w:hAnsiTheme="majorHAnsi"/>
        </w:rPr>
        <w:t xml:space="preserve"> </w:t>
      </w:r>
      <w:r w:rsidRPr="00E47425">
        <w:rPr>
          <w:rFonts w:asciiTheme="majorHAnsi" w:hAnsiTheme="majorHAnsi"/>
        </w:rPr>
        <w:t>to class 10), and 0% Senior Secondary Schools (up</w:t>
      </w:r>
      <w:r w:rsidR="0093015D" w:rsidRPr="00E47425">
        <w:rPr>
          <w:rFonts w:asciiTheme="majorHAnsi" w:hAnsiTheme="majorHAnsi"/>
        </w:rPr>
        <w:t xml:space="preserve"> </w:t>
      </w:r>
      <w:r w:rsidRPr="00E47425">
        <w:rPr>
          <w:rFonts w:asciiTheme="majorHAnsi" w:hAnsiTheme="majorHAnsi"/>
        </w:rPr>
        <w:t>to Class 12). For 6.7% of schools, data on school type</w:t>
      </w:r>
      <w:r w:rsidR="0093015D" w:rsidRPr="00E47425">
        <w:rPr>
          <w:rFonts w:asciiTheme="majorHAnsi" w:hAnsiTheme="majorHAnsi"/>
        </w:rPr>
        <w:t xml:space="preserve"> is not available</w:t>
      </w:r>
      <w:r w:rsidRPr="00E47425">
        <w:rPr>
          <w:rFonts w:asciiTheme="majorHAnsi" w:hAnsiTheme="majorHAnsi"/>
        </w:rPr>
        <w:t>.</w:t>
      </w:r>
      <w:r w:rsidR="00CC22C6" w:rsidRPr="00CC22C6">
        <w:rPr>
          <w:rFonts w:asciiTheme="majorHAnsi" w:hAnsiTheme="majorHAnsi"/>
        </w:rPr>
        <w:t xml:space="preserve"> </w:t>
      </w:r>
      <w:r w:rsidR="00CC22C6">
        <w:rPr>
          <w:rFonts w:asciiTheme="majorHAnsi" w:hAnsiTheme="majorHAnsi"/>
        </w:rPr>
        <w:t xml:space="preserve">This disaggregation is shown in Figure </w:t>
      </w:r>
      <w:r w:rsidR="00CC22C6">
        <w:rPr>
          <w:rFonts w:asciiTheme="majorHAnsi" w:hAnsiTheme="majorHAnsi"/>
        </w:rPr>
        <w:t>13</w:t>
      </w:r>
      <w:r w:rsidR="00CC22C6">
        <w:rPr>
          <w:rFonts w:asciiTheme="majorHAnsi" w:hAnsiTheme="majorHAnsi"/>
        </w:rPr>
        <w:t>.</w:t>
      </w:r>
    </w:p>
    <w:p w:rsidR="00463097" w:rsidRPr="00E47425" w:rsidRDefault="00463097" w:rsidP="00A15906">
      <w:pPr>
        <w:pStyle w:val="NoSpacing"/>
        <w:jc w:val="both"/>
        <w:rPr>
          <w:rFonts w:asciiTheme="majorHAnsi" w:hAnsiTheme="majorHAnsi"/>
        </w:rPr>
      </w:pPr>
    </w:p>
    <w:p w:rsidR="008F50C1" w:rsidRPr="00E47425" w:rsidRDefault="00463097">
      <w:pPr>
        <w:pStyle w:val="NoSpacing"/>
        <w:keepNext/>
        <w:jc w:val="center"/>
        <w:rPr>
          <w:rFonts w:asciiTheme="majorHAnsi" w:hAnsiTheme="majorHAnsi"/>
        </w:rPr>
      </w:pPr>
      <w:r w:rsidRPr="00E47425">
        <w:rPr>
          <w:rFonts w:asciiTheme="majorHAnsi" w:hAnsiTheme="majorHAnsi"/>
          <w:noProof/>
        </w:rPr>
        <w:drawing>
          <wp:inline distT="0" distB="0" distL="0" distR="0">
            <wp:extent cx="4268651" cy="3108960"/>
            <wp:effectExtent l="19050" t="0" r="0" b="0"/>
            <wp:docPr id="1" name="Picture 1" descr="C:\Users\A\Desktop\Dropbox\DtW\Bihar 2012\Data Entry\graphs\type_of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Dropbox\DtW\Bihar 2012\Data Entry\graphs\type_of_school.png"/>
                    <pic:cNvPicPr>
                      <a:picLocks noChangeAspect="1" noChangeArrowheads="1"/>
                    </pic:cNvPicPr>
                  </pic:nvPicPr>
                  <pic:blipFill>
                    <a:blip r:embed="rId21" cstate="print"/>
                    <a:srcRect/>
                    <a:stretch>
                      <a:fillRect/>
                    </a:stretch>
                  </pic:blipFill>
                  <pic:spPr bwMode="auto">
                    <a:xfrm>
                      <a:off x="0" y="0"/>
                      <a:ext cx="4268651"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Figure</w:t>
      </w:r>
      <w:r w:rsidR="00315969" w:rsidRPr="00E47425">
        <w:rPr>
          <w:rFonts w:asciiTheme="majorHAnsi" w:hAnsiTheme="majorHAnsi"/>
          <w:sz w:val="22"/>
          <w:szCs w:val="22"/>
        </w:rPr>
        <w:t xml:space="preserve"> 13</w:t>
      </w:r>
      <w:r w:rsidR="00180B45">
        <w:rPr>
          <w:rFonts w:asciiTheme="majorHAnsi" w:hAnsiTheme="majorHAnsi"/>
          <w:sz w:val="22"/>
          <w:szCs w:val="22"/>
        </w:rPr>
        <w:t>: School Type Visited on Coverage Validation Days</w:t>
      </w:r>
    </w:p>
    <w:p w:rsidR="00463097" w:rsidRDefault="00463097" w:rsidP="00463097">
      <w:pPr>
        <w:pStyle w:val="NoSpacing"/>
        <w:jc w:val="center"/>
        <w:rPr>
          <w:rFonts w:asciiTheme="majorHAnsi" w:hAnsiTheme="majorHAnsi"/>
        </w:rPr>
      </w:pPr>
    </w:p>
    <w:p w:rsidR="00180B45" w:rsidRPr="00180B45" w:rsidRDefault="00180B45" w:rsidP="00180B45">
      <w:pPr>
        <w:pStyle w:val="NoSpacing"/>
        <w:jc w:val="both"/>
        <w:rPr>
          <w:rFonts w:asciiTheme="majorHAnsi" w:hAnsiTheme="majorHAnsi"/>
          <w:b/>
          <w:u w:val="single"/>
        </w:rPr>
      </w:pPr>
      <w:r w:rsidRPr="00180B45">
        <w:rPr>
          <w:rFonts w:asciiTheme="majorHAnsi" w:hAnsiTheme="majorHAnsi"/>
          <w:b/>
          <w:u w:val="single"/>
        </w:rPr>
        <w:t>S</w:t>
      </w:r>
      <w:r>
        <w:rPr>
          <w:rFonts w:asciiTheme="majorHAnsi" w:hAnsiTheme="majorHAnsi"/>
          <w:b/>
          <w:u w:val="single"/>
        </w:rPr>
        <w:t>UMMARY FORM &amp; ATTENDANCE REGISTER</w:t>
      </w:r>
      <w:r w:rsidRPr="00180B45">
        <w:rPr>
          <w:rFonts w:asciiTheme="majorHAnsi" w:hAnsiTheme="majorHAnsi"/>
          <w:b/>
          <w:u w:val="single"/>
        </w:rPr>
        <w:t>:</w:t>
      </w:r>
    </w:p>
    <w:p w:rsidR="00180B45" w:rsidRPr="00E47425" w:rsidRDefault="00180B45" w:rsidP="00463097">
      <w:pPr>
        <w:pStyle w:val="NoSpacing"/>
        <w:jc w:val="center"/>
        <w:rPr>
          <w:rFonts w:asciiTheme="majorHAnsi" w:hAnsiTheme="majorHAnsi"/>
        </w:rPr>
      </w:pPr>
    </w:p>
    <w:p w:rsidR="00B56FC2" w:rsidRPr="00E47425" w:rsidRDefault="008862DD" w:rsidP="00C027F0">
      <w:pPr>
        <w:pStyle w:val="NoSpacing"/>
        <w:numPr>
          <w:ilvl w:val="0"/>
          <w:numId w:val="4"/>
        </w:numPr>
        <w:jc w:val="both"/>
        <w:rPr>
          <w:rFonts w:asciiTheme="majorHAnsi" w:hAnsiTheme="majorHAnsi"/>
        </w:rPr>
      </w:pPr>
      <w:r w:rsidRPr="00E47425">
        <w:rPr>
          <w:rFonts w:asciiTheme="majorHAnsi" w:hAnsiTheme="majorHAnsi"/>
        </w:rPr>
        <w:t xml:space="preserve">The </w:t>
      </w:r>
      <w:r w:rsidR="007A3004" w:rsidRPr="007A3004">
        <w:rPr>
          <w:rFonts w:asciiTheme="majorHAnsi" w:hAnsiTheme="majorHAnsi"/>
          <w:b/>
        </w:rPr>
        <w:t>school summary form</w:t>
      </w:r>
      <w:r w:rsidRPr="00E47425">
        <w:rPr>
          <w:rFonts w:asciiTheme="majorHAnsi" w:hAnsiTheme="majorHAnsi"/>
        </w:rPr>
        <w:t xml:space="preserve"> </w:t>
      </w:r>
      <w:r w:rsidR="007A3004" w:rsidRPr="007A3004">
        <w:rPr>
          <w:rFonts w:asciiTheme="majorHAnsi" w:hAnsiTheme="majorHAnsi"/>
          <w:b/>
        </w:rPr>
        <w:t>was available</w:t>
      </w:r>
      <w:r w:rsidRPr="00E47425">
        <w:rPr>
          <w:rFonts w:asciiTheme="majorHAnsi" w:hAnsiTheme="majorHAnsi"/>
        </w:rPr>
        <w:t xml:space="preserve"> for the monitor to check in 412 (68.9%) schools. 387 </w:t>
      </w:r>
      <w:r w:rsidR="00BC2656" w:rsidRPr="00E47425">
        <w:rPr>
          <w:rFonts w:asciiTheme="majorHAnsi" w:hAnsiTheme="majorHAnsi"/>
        </w:rPr>
        <w:t xml:space="preserve">schools </w:t>
      </w:r>
      <w:r w:rsidRPr="00E47425">
        <w:rPr>
          <w:rFonts w:asciiTheme="majorHAnsi" w:hAnsiTheme="majorHAnsi"/>
        </w:rPr>
        <w:t>(64.7% of all 598 schools) had completed the summary form.</w:t>
      </w:r>
    </w:p>
    <w:p w:rsidR="007A3004" w:rsidRDefault="007A3004" w:rsidP="007A3004">
      <w:pPr>
        <w:pStyle w:val="NoSpacing"/>
        <w:ind w:left="720"/>
        <w:jc w:val="both"/>
        <w:rPr>
          <w:rFonts w:asciiTheme="majorHAnsi" w:hAnsiTheme="majorHAnsi"/>
        </w:rPr>
      </w:pPr>
    </w:p>
    <w:p w:rsidR="00821C60" w:rsidRPr="00E47425" w:rsidRDefault="00F37040" w:rsidP="00F37040">
      <w:pPr>
        <w:pStyle w:val="NoSpacing"/>
        <w:numPr>
          <w:ilvl w:val="0"/>
          <w:numId w:val="4"/>
        </w:numPr>
        <w:jc w:val="both"/>
        <w:rPr>
          <w:rFonts w:asciiTheme="majorHAnsi" w:hAnsiTheme="majorHAnsi"/>
        </w:rPr>
      </w:pPr>
      <w:r w:rsidRPr="00E47425">
        <w:rPr>
          <w:rFonts w:asciiTheme="majorHAnsi" w:hAnsiTheme="majorHAnsi"/>
        </w:rPr>
        <w:t xml:space="preserve">The </w:t>
      </w:r>
      <w:r w:rsidRPr="00E47425">
        <w:rPr>
          <w:rFonts w:asciiTheme="majorHAnsi" w:hAnsiTheme="majorHAnsi"/>
          <w:b/>
        </w:rPr>
        <w:t>class attendance register was available</w:t>
      </w:r>
      <w:r w:rsidRPr="00E47425">
        <w:rPr>
          <w:rFonts w:asciiTheme="majorHAnsi" w:hAnsiTheme="majorHAnsi"/>
        </w:rPr>
        <w:t xml:space="preserve"> for the monitor to check in almost all schools. </w:t>
      </w:r>
    </w:p>
    <w:p w:rsidR="007A3004" w:rsidRPr="007A3004" w:rsidRDefault="007A3004" w:rsidP="007A3004">
      <w:pPr>
        <w:pStyle w:val="NoSpacing"/>
        <w:ind w:left="720"/>
        <w:jc w:val="both"/>
        <w:rPr>
          <w:rFonts w:asciiTheme="majorHAnsi" w:hAnsiTheme="majorHAnsi"/>
        </w:rPr>
      </w:pPr>
    </w:p>
    <w:p w:rsidR="00F37040" w:rsidRPr="00E47425" w:rsidRDefault="00F37040" w:rsidP="00E47425">
      <w:pPr>
        <w:pStyle w:val="NoSpacing"/>
        <w:numPr>
          <w:ilvl w:val="0"/>
          <w:numId w:val="4"/>
        </w:numPr>
        <w:jc w:val="both"/>
        <w:rPr>
          <w:rFonts w:asciiTheme="majorHAnsi" w:hAnsiTheme="majorHAnsi"/>
        </w:rPr>
      </w:pPr>
      <w:r w:rsidRPr="00E47425">
        <w:rPr>
          <w:rFonts w:asciiTheme="majorHAnsi" w:hAnsiTheme="majorHAnsi"/>
        </w:rPr>
        <w:t xml:space="preserve">Monitors were expected to visit 3 classes (selected according to a random selection table) in each school. From each of these classes, monitors noted </w:t>
      </w:r>
      <w:r w:rsidRPr="00E47425">
        <w:rPr>
          <w:rFonts w:asciiTheme="majorHAnsi" w:hAnsiTheme="majorHAnsi"/>
          <w:b/>
        </w:rPr>
        <w:t>class size</w:t>
      </w:r>
      <w:r w:rsidRPr="00E47425">
        <w:rPr>
          <w:rFonts w:asciiTheme="majorHAnsi" w:hAnsiTheme="majorHAnsi"/>
        </w:rPr>
        <w:t xml:space="preserve"> and </w:t>
      </w:r>
      <w:r w:rsidRPr="00E47425">
        <w:rPr>
          <w:rFonts w:asciiTheme="majorHAnsi" w:hAnsiTheme="majorHAnsi"/>
          <w:b/>
        </w:rPr>
        <w:t>number of children dewormed</w:t>
      </w:r>
      <w:r w:rsidRPr="00E47425">
        <w:rPr>
          <w:rFonts w:asciiTheme="majorHAnsi" w:hAnsiTheme="majorHAnsi"/>
        </w:rPr>
        <w:t xml:space="preserve"> according to the class attendance register as well as the school summary form.</w:t>
      </w:r>
      <w:r w:rsidRPr="00E47425">
        <w:rPr>
          <w:rStyle w:val="FootnoteReference"/>
          <w:rFonts w:asciiTheme="majorHAnsi" w:hAnsiTheme="majorHAnsi"/>
        </w:rPr>
        <w:footnoteReference w:id="1"/>
      </w:r>
      <w:r w:rsidRPr="00E47425">
        <w:rPr>
          <w:rFonts w:asciiTheme="majorHAnsi" w:hAnsiTheme="majorHAnsi"/>
        </w:rPr>
        <w:t xml:space="preserve"> The </w:t>
      </w:r>
      <w:r w:rsidRPr="00E47425">
        <w:rPr>
          <w:rFonts w:asciiTheme="majorHAnsi" w:hAnsiTheme="majorHAnsi"/>
          <w:b/>
        </w:rPr>
        <w:t xml:space="preserve">median class size </w:t>
      </w:r>
      <w:r w:rsidRPr="00E47425">
        <w:rPr>
          <w:rFonts w:asciiTheme="majorHAnsi" w:hAnsiTheme="majorHAnsi"/>
        </w:rPr>
        <w:t xml:space="preserve">is 41 according to the attendance register and 42 according to the school summary form. The </w:t>
      </w:r>
      <w:r w:rsidRPr="00E47425">
        <w:rPr>
          <w:rFonts w:asciiTheme="majorHAnsi" w:hAnsiTheme="majorHAnsi"/>
          <w:b/>
        </w:rPr>
        <w:t>median number of children dewormed</w:t>
      </w:r>
      <w:r w:rsidRPr="00E47425">
        <w:rPr>
          <w:rFonts w:asciiTheme="majorHAnsi" w:hAnsiTheme="majorHAnsi"/>
        </w:rPr>
        <w:t xml:space="preserve"> is 35 </w:t>
      </w:r>
      <w:r w:rsidR="00E47425" w:rsidRPr="00E47425">
        <w:rPr>
          <w:rFonts w:asciiTheme="majorHAnsi" w:hAnsiTheme="majorHAnsi"/>
        </w:rPr>
        <w:t xml:space="preserve">according to the attendance register </w:t>
      </w:r>
      <w:r w:rsidRPr="00E47425">
        <w:rPr>
          <w:rFonts w:asciiTheme="majorHAnsi" w:hAnsiTheme="majorHAnsi"/>
        </w:rPr>
        <w:t xml:space="preserve">and 38 </w:t>
      </w:r>
      <w:r w:rsidR="00E47425" w:rsidRPr="00E47425">
        <w:rPr>
          <w:rFonts w:asciiTheme="majorHAnsi" w:hAnsiTheme="majorHAnsi"/>
        </w:rPr>
        <w:t>according to the school summary form</w:t>
      </w:r>
      <w:r w:rsidRPr="00E47425">
        <w:rPr>
          <w:rFonts w:asciiTheme="majorHAnsi" w:hAnsiTheme="majorHAnsi"/>
        </w:rPr>
        <w:t>.</w:t>
      </w:r>
    </w:p>
    <w:p w:rsidR="00F37040" w:rsidRPr="00E47425" w:rsidRDefault="00F37040" w:rsidP="00F37040">
      <w:pPr>
        <w:pStyle w:val="NoSpacing"/>
        <w:rPr>
          <w:rFonts w:asciiTheme="majorHAnsi" w:hAnsiTheme="majorHAnsi"/>
        </w:rPr>
      </w:pPr>
    </w:p>
    <w:p w:rsidR="00F37040" w:rsidRPr="00E47425" w:rsidRDefault="00F37040" w:rsidP="00F37040">
      <w:pPr>
        <w:pStyle w:val="NoSpacing"/>
        <w:numPr>
          <w:ilvl w:val="0"/>
          <w:numId w:val="4"/>
        </w:numPr>
        <w:rPr>
          <w:rFonts w:asciiTheme="majorHAnsi" w:hAnsiTheme="majorHAnsi"/>
        </w:rPr>
      </w:pPr>
      <w:r w:rsidRPr="00E47425">
        <w:rPr>
          <w:rFonts w:asciiTheme="majorHAnsi" w:hAnsiTheme="majorHAnsi"/>
        </w:rPr>
        <w:t xml:space="preserve">Data from both </w:t>
      </w:r>
      <w:r w:rsidRPr="00E47425">
        <w:rPr>
          <w:rFonts w:asciiTheme="majorHAnsi" w:hAnsiTheme="majorHAnsi"/>
          <w:b/>
        </w:rPr>
        <w:t>the</w:t>
      </w:r>
      <w:r w:rsidRPr="00E47425">
        <w:rPr>
          <w:rFonts w:asciiTheme="majorHAnsi" w:hAnsiTheme="majorHAnsi"/>
        </w:rPr>
        <w:t xml:space="preserve"> </w:t>
      </w:r>
      <w:r w:rsidRPr="00E47425">
        <w:rPr>
          <w:rFonts w:asciiTheme="majorHAnsi" w:hAnsiTheme="majorHAnsi"/>
          <w:b/>
        </w:rPr>
        <w:t>attendance register and the school summary form</w:t>
      </w:r>
      <w:r w:rsidRPr="00E47425">
        <w:rPr>
          <w:rFonts w:asciiTheme="majorHAnsi" w:hAnsiTheme="majorHAnsi"/>
        </w:rPr>
        <w:t xml:space="preserve"> is available for 64% </w:t>
      </w:r>
      <w:r w:rsidR="00E55FF9">
        <w:rPr>
          <w:rFonts w:asciiTheme="majorHAnsi" w:hAnsiTheme="majorHAnsi"/>
        </w:rPr>
        <w:t xml:space="preserve">of </w:t>
      </w:r>
      <w:r w:rsidRPr="00E47425">
        <w:rPr>
          <w:rFonts w:asciiTheme="majorHAnsi" w:hAnsiTheme="majorHAnsi"/>
        </w:rPr>
        <w:t xml:space="preserve">classes (1148 out of 1794). </w:t>
      </w:r>
      <w:r w:rsidR="00E55FF9">
        <w:rPr>
          <w:rFonts w:asciiTheme="majorHAnsi" w:hAnsiTheme="majorHAnsi"/>
        </w:rPr>
        <w:t>F</w:t>
      </w:r>
      <w:r w:rsidRPr="00E47425">
        <w:rPr>
          <w:rFonts w:asciiTheme="majorHAnsi" w:hAnsiTheme="majorHAnsi"/>
        </w:rPr>
        <w:t xml:space="preserve">or 8.8% </w:t>
      </w:r>
      <w:r w:rsidR="00E55FF9">
        <w:rPr>
          <w:rFonts w:asciiTheme="majorHAnsi" w:hAnsiTheme="majorHAnsi"/>
        </w:rPr>
        <w:t xml:space="preserve">of </w:t>
      </w:r>
      <w:r w:rsidRPr="00E47425">
        <w:rPr>
          <w:rFonts w:asciiTheme="majorHAnsi" w:hAnsiTheme="majorHAnsi"/>
        </w:rPr>
        <w:t xml:space="preserve">classes (101 out of 1148) the estimate for number of children dewormed </w:t>
      </w:r>
      <w:r w:rsidRPr="00E47425">
        <w:rPr>
          <w:rFonts w:asciiTheme="majorHAnsi" w:hAnsiTheme="majorHAnsi"/>
        </w:rPr>
        <w:lastRenderedPageBreak/>
        <w:t xml:space="preserve">does not tally. The aggregate </w:t>
      </w:r>
      <w:r w:rsidR="00180B45">
        <w:rPr>
          <w:rFonts w:asciiTheme="majorHAnsi" w:hAnsiTheme="majorHAnsi"/>
        </w:rPr>
        <w:t>number of children dewormed as reported in the summary forms is higher than the number according to the attendance registers</w:t>
      </w:r>
      <w:r w:rsidRPr="00E47425">
        <w:rPr>
          <w:rFonts w:asciiTheme="majorHAnsi" w:hAnsiTheme="majorHAnsi"/>
        </w:rPr>
        <w:t xml:space="preserve">. </w:t>
      </w:r>
    </w:p>
    <w:p w:rsidR="007A3004" w:rsidRDefault="007A3004" w:rsidP="007A3004">
      <w:pPr>
        <w:pStyle w:val="NoSpacing"/>
        <w:ind w:left="720"/>
        <w:jc w:val="both"/>
        <w:rPr>
          <w:rFonts w:asciiTheme="majorHAnsi" w:hAnsiTheme="majorHAnsi"/>
        </w:rPr>
      </w:pPr>
    </w:p>
    <w:p w:rsidR="007A3004" w:rsidRPr="007A3004" w:rsidRDefault="007A3004" w:rsidP="007A3004">
      <w:pPr>
        <w:pStyle w:val="NoSpacing"/>
        <w:jc w:val="both"/>
        <w:rPr>
          <w:rFonts w:asciiTheme="majorHAnsi" w:hAnsiTheme="majorHAnsi"/>
          <w:b/>
          <w:u w:val="single"/>
        </w:rPr>
      </w:pPr>
      <w:r w:rsidRPr="007A3004">
        <w:rPr>
          <w:rFonts w:asciiTheme="majorHAnsi" w:hAnsiTheme="majorHAnsi"/>
          <w:b/>
          <w:u w:val="single"/>
        </w:rPr>
        <w:t>CHILD INTERVIEWS:</w:t>
      </w:r>
    </w:p>
    <w:p w:rsidR="00C027F0" w:rsidRPr="00E47425" w:rsidRDefault="00C027F0" w:rsidP="00C027F0">
      <w:pPr>
        <w:pStyle w:val="NoSpacing"/>
        <w:jc w:val="both"/>
        <w:rPr>
          <w:rFonts w:asciiTheme="majorHAnsi" w:hAnsiTheme="majorHAnsi"/>
        </w:rPr>
      </w:pPr>
    </w:p>
    <w:p w:rsidR="00C027F0" w:rsidRPr="00E47425" w:rsidRDefault="00C027F0" w:rsidP="00C027F0">
      <w:pPr>
        <w:pStyle w:val="NoSpacing"/>
        <w:numPr>
          <w:ilvl w:val="0"/>
          <w:numId w:val="4"/>
        </w:numPr>
        <w:jc w:val="both"/>
        <w:rPr>
          <w:rFonts w:asciiTheme="majorHAnsi" w:hAnsiTheme="majorHAnsi"/>
        </w:rPr>
      </w:pPr>
      <w:r w:rsidRPr="00E47425">
        <w:rPr>
          <w:rFonts w:asciiTheme="majorHAnsi" w:hAnsiTheme="majorHAnsi"/>
        </w:rPr>
        <w:t xml:space="preserve">71.7% of school children </w:t>
      </w:r>
      <w:r w:rsidR="00BC2656" w:rsidRPr="00E47425">
        <w:rPr>
          <w:rFonts w:asciiTheme="majorHAnsi" w:hAnsiTheme="majorHAnsi"/>
        </w:rPr>
        <w:t>interviewed were</w:t>
      </w:r>
      <w:r w:rsidRPr="00E47425">
        <w:rPr>
          <w:rFonts w:asciiTheme="majorHAnsi" w:hAnsiTheme="majorHAnsi"/>
        </w:rPr>
        <w:t xml:space="preserve"> in primary classes, 28% in upper primary classes, and 0.2% in secondary classes. This indicates that the monitoring process is mainly </w:t>
      </w:r>
      <w:r w:rsidR="00AA0097" w:rsidRPr="00E47425">
        <w:rPr>
          <w:rFonts w:asciiTheme="majorHAnsi" w:hAnsiTheme="majorHAnsi"/>
        </w:rPr>
        <w:t>focused</w:t>
      </w:r>
      <w:r w:rsidRPr="00E47425">
        <w:rPr>
          <w:rFonts w:asciiTheme="majorHAnsi" w:hAnsiTheme="majorHAnsi"/>
        </w:rPr>
        <w:t xml:space="preserve"> on interviewing younger children. This is expected as there are few secondary and no senior secondary schools in the monitored sample. </w:t>
      </w:r>
      <w:r w:rsidR="00E47425">
        <w:rPr>
          <w:rFonts w:asciiTheme="majorHAnsi" w:hAnsiTheme="majorHAnsi"/>
        </w:rPr>
        <w:t>Figures 14 and 15</w:t>
      </w:r>
      <w:r w:rsidR="00103E6E" w:rsidRPr="00E47425">
        <w:rPr>
          <w:rFonts w:asciiTheme="majorHAnsi" w:hAnsiTheme="majorHAnsi"/>
        </w:rPr>
        <w:t xml:space="preserve"> show the class-wise distribution of school children.</w:t>
      </w:r>
    </w:p>
    <w:p w:rsidR="008862DD" w:rsidRPr="00E47425" w:rsidRDefault="008862DD" w:rsidP="00A15906">
      <w:pPr>
        <w:pStyle w:val="NoSpacing"/>
        <w:jc w:val="both"/>
        <w:rPr>
          <w:rFonts w:asciiTheme="majorHAnsi" w:hAnsiTheme="majorHAnsi"/>
        </w:rPr>
      </w:pPr>
    </w:p>
    <w:p w:rsidR="008F50C1" w:rsidRPr="00E47425" w:rsidRDefault="00C027F0">
      <w:pPr>
        <w:pStyle w:val="NoSpacing"/>
        <w:keepNext/>
        <w:jc w:val="center"/>
        <w:rPr>
          <w:rFonts w:asciiTheme="majorHAnsi" w:hAnsiTheme="majorHAnsi"/>
        </w:rPr>
      </w:pPr>
      <w:r w:rsidRPr="00E47425">
        <w:rPr>
          <w:rFonts w:asciiTheme="majorHAnsi" w:hAnsiTheme="majorHAnsi"/>
          <w:noProof/>
        </w:rPr>
        <w:drawing>
          <wp:inline distT="0" distB="0" distL="0" distR="0">
            <wp:extent cx="4277428" cy="3108960"/>
            <wp:effectExtent l="19050" t="0" r="8822" b="0"/>
            <wp:docPr id="2" name="Picture 2" descr="C:\Users\A\Desktop\Dropbox\DtW\Bihar 2012\Data Entry\graphs\class_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Dropbox\DtW\Bihar 2012\Data Entry\graphs\class_pie.png"/>
                    <pic:cNvPicPr>
                      <a:picLocks noChangeAspect="1" noChangeArrowheads="1"/>
                    </pic:cNvPicPr>
                  </pic:nvPicPr>
                  <pic:blipFill>
                    <a:blip r:embed="rId22" cstate="print"/>
                    <a:srcRect/>
                    <a:stretch>
                      <a:fillRect/>
                    </a:stretch>
                  </pic:blipFill>
                  <pic:spPr bwMode="auto">
                    <a:xfrm>
                      <a:off x="0" y="0"/>
                      <a:ext cx="4277428"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noProof/>
          <w:sz w:val="22"/>
          <w:szCs w:val="22"/>
        </w:rPr>
      </w:pPr>
      <w:r w:rsidRPr="00E47425">
        <w:rPr>
          <w:rFonts w:asciiTheme="majorHAnsi" w:hAnsiTheme="majorHAnsi"/>
          <w:sz w:val="22"/>
          <w:szCs w:val="22"/>
        </w:rPr>
        <w:t>Figure</w:t>
      </w:r>
      <w:r w:rsidR="00315969" w:rsidRPr="00E47425">
        <w:rPr>
          <w:rFonts w:asciiTheme="majorHAnsi" w:hAnsiTheme="majorHAnsi"/>
          <w:sz w:val="22"/>
          <w:szCs w:val="22"/>
        </w:rPr>
        <w:t xml:space="preserve"> 14</w:t>
      </w:r>
      <w:r w:rsidR="00180B45">
        <w:rPr>
          <w:rFonts w:asciiTheme="majorHAnsi" w:hAnsiTheme="majorHAnsi"/>
          <w:sz w:val="22"/>
          <w:szCs w:val="22"/>
        </w:rPr>
        <w:t>: Type of Classes Selected for Observation</w:t>
      </w:r>
    </w:p>
    <w:p w:rsidR="00740624" w:rsidRDefault="00C027F0">
      <w:pPr>
        <w:pStyle w:val="NoSpacing"/>
        <w:keepNext/>
        <w:jc w:val="center"/>
        <w:rPr>
          <w:rFonts w:asciiTheme="majorHAnsi" w:hAnsiTheme="majorHAnsi"/>
        </w:rPr>
      </w:pPr>
      <w:r w:rsidRPr="00E47425">
        <w:rPr>
          <w:rFonts w:asciiTheme="majorHAnsi" w:hAnsiTheme="majorHAnsi"/>
          <w:noProof/>
        </w:rPr>
        <w:drawing>
          <wp:inline distT="0" distB="0" distL="0" distR="0">
            <wp:extent cx="4288407" cy="3108960"/>
            <wp:effectExtent l="19050" t="0" r="0" b="0"/>
            <wp:docPr id="3" name="Picture 3" descr="C:\Users\A\Desktop\Dropbox\DtW\Bihar 2012\Data Entry\graphs\class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sktop\Dropbox\DtW\Bihar 2012\Data Entry\graphs\class_catplot.png"/>
                    <pic:cNvPicPr>
                      <a:picLocks noChangeAspect="1" noChangeArrowheads="1"/>
                    </pic:cNvPicPr>
                  </pic:nvPicPr>
                  <pic:blipFill>
                    <a:blip r:embed="rId23" cstate="print"/>
                    <a:srcRect/>
                    <a:stretch>
                      <a:fillRect/>
                    </a:stretch>
                  </pic:blipFill>
                  <pic:spPr bwMode="auto">
                    <a:xfrm>
                      <a:off x="0" y="0"/>
                      <a:ext cx="4288407" cy="3108960"/>
                    </a:xfrm>
                    <a:prstGeom prst="rect">
                      <a:avLst/>
                    </a:prstGeom>
                    <a:noFill/>
                    <a:ln w="9525">
                      <a:noFill/>
                      <a:miter lim="800000"/>
                      <a:headEnd/>
                      <a:tailEnd/>
                    </a:ln>
                  </pic:spPr>
                </pic:pic>
              </a:graphicData>
            </a:graphic>
          </wp:inline>
        </w:drawing>
      </w:r>
    </w:p>
    <w:p w:rsidR="00740624" w:rsidRDefault="0038485F">
      <w:pPr>
        <w:pStyle w:val="NoSpacing"/>
        <w:keepNext/>
        <w:jc w:val="center"/>
        <w:rPr>
          <w:rFonts w:asciiTheme="majorHAnsi" w:hAnsiTheme="majorHAnsi"/>
        </w:rPr>
      </w:pPr>
      <w:r w:rsidRPr="0038485F">
        <w:rPr>
          <w:rFonts w:asciiTheme="majorHAnsi" w:hAnsiTheme="majorHAnsi"/>
          <w:b/>
          <w:bCs/>
          <w:color w:val="4F81BD" w:themeColor="accent1"/>
        </w:rPr>
        <w:t xml:space="preserve">Figure 15: </w:t>
      </w:r>
      <w:r w:rsidR="007A3004">
        <w:rPr>
          <w:rFonts w:asciiTheme="majorHAnsi" w:hAnsiTheme="majorHAnsi"/>
          <w:b/>
          <w:bCs/>
          <w:color w:val="4F81BD" w:themeColor="accent1"/>
        </w:rPr>
        <w:t>Distribution of Classes Selected for Observation</w:t>
      </w:r>
    </w:p>
    <w:p w:rsidR="00E07892" w:rsidRPr="00E47425" w:rsidRDefault="00E07892" w:rsidP="00E07892">
      <w:pPr>
        <w:pStyle w:val="NoSpacing"/>
        <w:rPr>
          <w:rFonts w:asciiTheme="majorHAnsi" w:hAnsiTheme="majorHAnsi"/>
        </w:rPr>
      </w:pPr>
    </w:p>
    <w:p w:rsidR="008F50C1" w:rsidRPr="00E47425" w:rsidRDefault="00DA01B6">
      <w:pPr>
        <w:pStyle w:val="NoSpacing"/>
        <w:numPr>
          <w:ilvl w:val="0"/>
          <w:numId w:val="6"/>
        </w:numPr>
        <w:rPr>
          <w:rFonts w:asciiTheme="majorHAnsi" w:hAnsiTheme="majorHAnsi"/>
          <w:b/>
        </w:rPr>
      </w:pPr>
      <w:r w:rsidRPr="00E47425">
        <w:rPr>
          <w:rFonts w:asciiTheme="majorHAnsi" w:hAnsiTheme="majorHAnsi"/>
          <w:b/>
        </w:rPr>
        <w:t>1442 children were interviewed</w:t>
      </w:r>
      <w:r w:rsidRPr="00E47425">
        <w:rPr>
          <w:rFonts w:asciiTheme="majorHAnsi" w:hAnsiTheme="majorHAnsi"/>
        </w:rPr>
        <w:t xml:space="preserve"> </w:t>
      </w:r>
      <w:r w:rsidR="00821C60">
        <w:rPr>
          <w:rFonts w:asciiTheme="majorHAnsi" w:hAnsiTheme="majorHAnsi"/>
        </w:rPr>
        <w:t>during</w:t>
      </w:r>
      <w:r w:rsidRPr="00E47425">
        <w:rPr>
          <w:rFonts w:asciiTheme="majorHAnsi" w:hAnsiTheme="majorHAnsi"/>
        </w:rPr>
        <w:t xml:space="preserve"> </w:t>
      </w:r>
      <w:r w:rsidR="00BC2656" w:rsidRPr="00E47425">
        <w:rPr>
          <w:rFonts w:asciiTheme="majorHAnsi" w:hAnsiTheme="majorHAnsi"/>
        </w:rPr>
        <w:t xml:space="preserve">coverage validation </w:t>
      </w:r>
      <w:r w:rsidR="00821C60">
        <w:rPr>
          <w:rFonts w:asciiTheme="majorHAnsi" w:hAnsiTheme="majorHAnsi"/>
        </w:rPr>
        <w:t>days</w:t>
      </w:r>
      <w:r w:rsidRPr="00E47425">
        <w:rPr>
          <w:rFonts w:asciiTheme="majorHAnsi" w:hAnsiTheme="majorHAnsi"/>
        </w:rPr>
        <w:t xml:space="preserve">. However, not all children responded to each question in the survey. </w:t>
      </w:r>
    </w:p>
    <w:p w:rsidR="008F50C1" w:rsidRPr="00E47425" w:rsidRDefault="003E7A5A">
      <w:pPr>
        <w:pStyle w:val="NoSpacing"/>
        <w:rPr>
          <w:rFonts w:asciiTheme="majorHAnsi" w:hAnsiTheme="majorHAnsi"/>
        </w:rPr>
      </w:pPr>
      <w:r w:rsidRPr="00E47425">
        <w:rPr>
          <w:rFonts w:asciiTheme="majorHAnsi" w:hAnsiTheme="majorHAnsi"/>
        </w:rPr>
        <w:t xml:space="preserve">   </w:t>
      </w:r>
    </w:p>
    <w:p w:rsidR="00790ADA" w:rsidRPr="00E47425" w:rsidRDefault="00DA01B6" w:rsidP="00790ADA">
      <w:pPr>
        <w:pStyle w:val="NoSpacing"/>
        <w:numPr>
          <w:ilvl w:val="0"/>
          <w:numId w:val="6"/>
        </w:numPr>
        <w:rPr>
          <w:rFonts w:asciiTheme="majorHAnsi" w:hAnsiTheme="majorHAnsi"/>
        </w:rPr>
      </w:pPr>
      <w:r w:rsidRPr="00E47425">
        <w:rPr>
          <w:rFonts w:asciiTheme="majorHAnsi" w:hAnsiTheme="majorHAnsi"/>
        </w:rPr>
        <w:lastRenderedPageBreak/>
        <w:t>93.9%</w:t>
      </w:r>
      <w:r w:rsidR="003A1512" w:rsidRPr="00E47425">
        <w:rPr>
          <w:rFonts w:asciiTheme="majorHAnsi" w:hAnsiTheme="majorHAnsi"/>
        </w:rPr>
        <w:t xml:space="preserve"> (1341 out of 1428)</w:t>
      </w:r>
      <w:r w:rsidRPr="00E47425">
        <w:rPr>
          <w:rFonts w:asciiTheme="majorHAnsi" w:hAnsiTheme="majorHAnsi"/>
        </w:rPr>
        <w:t xml:space="preserve"> of responding children stated that they </w:t>
      </w:r>
      <w:r w:rsidRPr="00E47425">
        <w:rPr>
          <w:rFonts w:asciiTheme="majorHAnsi" w:hAnsiTheme="majorHAnsi"/>
          <w:b/>
        </w:rPr>
        <w:t>walked to school</w:t>
      </w:r>
      <w:r w:rsidRPr="00E47425">
        <w:rPr>
          <w:rFonts w:asciiTheme="majorHAnsi" w:hAnsiTheme="majorHAnsi"/>
        </w:rPr>
        <w:t xml:space="preserve"> while 5.9%</w:t>
      </w:r>
      <w:r w:rsidR="003A1512" w:rsidRPr="00E47425">
        <w:rPr>
          <w:rFonts w:asciiTheme="majorHAnsi" w:hAnsiTheme="majorHAnsi"/>
        </w:rPr>
        <w:t xml:space="preserve"> (84)</w:t>
      </w:r>
      <w:r w:rsidRPr="00E47425">
        <w:rPr>
          <w:rFonts w:asciiTheme="majorHAnsi" w:hAnsiTheme="majorHAnsi"/>
        </w:rPr>
        <w:t xml:space="preserve"> cycled. </w:t>
      </w:r>
    </w:p>
    <w:p w:rsidR="00963B13" w:rsidRPr="00E47425" w:rsidRDefault="00963B13" w:rsidP="00963B13">
      <w:pPr>
        <w:pStyle w:val="NoSpacing"/>
        <w:rPr>
          <w:rFonts w:asciiTheme="majorHAnsi" w:hAnsiTheme="majorHAnsi"/>
        </w:rPr>
      </w:pPr>
    </w:p>
    <w:p w:rsidR="00DA01B6" w:rsidRPr="00E47425" w:rsidRDefault="00DA01B6" w:rsidP="00790ADA">
      <w:pPr>
        <w:pStyle w:val="NoSpacing"/>
        <w:numPr>
          <w:ilvl w:val="0"/>
          <w:numId w:val="6"/>
        </w:numPr>
        <w:rPr>
          <w:rFonts w:asciiTheme="majorHAnsi" w:hAnsiTheme="majorHAnsi"/>
        </w:rPr>
      </w:pPr>
      <w:r w:rsidRPr="00E47425">
        <w:rPr>
          <w:rFonts w:asciiTheme="majorHAnsi" w:hAnsiTheme="majorHAnsi"/>
        </w:rPr>
        <w:t xml:space="preserve">97.9% </w:t>
      </w:r>
      <w:r w:rsidR="003A1512" w:rsidRPr="00E47425">
        <w:rPr>
          <w:rFonts w:asciiTheme="majorHAnsi" w:hAnsiTheme="majorHAnsi"/>
        </w:rPr>
        <w:t xml:space="preserve">(1408 out of 1438) children claimed that they were </w:t>
      </w:r>
      <w:r w:rsidR="003A1512" w:rsidRPr="00E47425">
        <w:rPr>
          <w:rFonts w:asciiTheme="majorHAnsi" w:hAnsiTheme="majorHAnsi"/>
          <w:b/>
        </w:rPr>
        <w:t>given a tablet</w:t>
      </w:r>
      <w:r w:rsidR="003A1512" w:rsidRPr="00E47425">
        <w:rPr>
          <w:rFonts w:asciiTheme="majorHAnsi" w:hAnsiTheme="majorHAnsi"/>
        </w:rPr>
        <w:t xml:space="preserve"> to eat in school in the past few days.</w:t>
      </w:r>
    </w:p>
    <w:p w:rsidR="003A1512" w:rsidRPr="00E47425" w:rsidRDefault="003A1512" w:rsidP="003A1512">
      <w:pPr>
        <w:pStyle w:val="NoSpacing"/>
        <w:rPr>
          <w:rFonts w:asciiTheme="majorHAnsi" w:hAnsiTheme="majorHAnsi"/>
        </w:rPr>
      </w:pPr>
    </w:p>
    <w:p w:rsidR="003A1512" w:rsidRPr="00E47425" w:rsidRDefault="00247817" w:rsidP="00790ADA">
      <w:pPr>
        <w:pStyle w:val="NoSpacing"/>
        <w:numPr>
          <w:ilvl w:val="0"/>
          <w:numId w:val="6"/>
        </w:numPr>
        <w:rPr>
          <w:rFonts w:asciiTheme="majorHAnsi" w:hAnsiTheme="majorHAnsi"/>
        </w:rPr>
      </w:pPr>
      <w:r w:rsidRPr="00E47425">
        <w:rPr>
          <w:rFonts w:asciiTheme="majorHAnsi" w:hAnsiTheme="majorHAnsi"/>
        </w:rPr>
        <w:t>Over 5</w:t>
      </w:r>
      <w:r w:rsidR="00A72D18" w:rsidRPr="00E47425">
        <w:rPr>
          <w:rFonts w:asciiTheme="majorHAnsi" w:hAnsiTheme="majorHAnsi"/>
        </w:rPr>
        <w:t>2</w:t>
      </w:r>
      <w:r w:rsidRPr="00E47425">
        <w:rPr>
          <w:rFonts w:asciiTheme="majorHAnsi" w:hAnsiTheme="majorHAnsi"/>
        </w:rPr>
        <w:t xml:space="preserve">% of responding children </w:t>
      </w:r>
      <w:r w:rsidR="00BC2656" w:rsidRPr="00E47425">
        <w:rPr>
          <w:rFonts w:asciiTheme="majorHAnsi" w:hAnsiTheme="majorHAnsi"/>
        </w:rPr>
        <w:t xml:space="preserve">reported </w:t>
      </w:r>
      <w:r w:rsidRPr="00E47425">
        <w:rPr>
          <w:rFonts w:asciiTheme="majorHAnsi" w:hAnsiTheme="majorHAnsi"/>
        </w:rPr>
        <w:t>recei</w:t>
      </w:r>
      <w:r w:rsidR="00A72D18" w:rsidRPr="00E47425">
        <w:rPr>
          <w:rFonts w:asciiTheme="majorHAnsi" w:hAnsiTheme="majorHAnsi"/>
        </w:rPr>
        <w:t>v</w:t>
      </w:r>
      <w:r w:rsidR="00BC2656" w:rsidRPr="00E47425">
        <w:rPr>
          <w:rFonts w:asciiTheme="majorHAnsi" w:hAnsiTheme="majorHAnsi"/>
        </w:rPr>
        <w:t>ing</w:t>
      </w:r>
      <w:r w:rsidR="00A72D18" w:rsidRPr="00E47425">
        <w:rPr>
          <w:rFonts w:asciiTheme="majorHAnsi" w:hAnsiTheme="majorHAnsi"/>
        </w:rPr>
        <w:t xml:space="preserve"> the tablet </w:t>
      </w:r>
      <w:r w:rsidR="00A72D18" w:rsidRPr="00E47425">
        <w:rPr>
          <w:rFonts w:asciiTheme="majorHAnsi" w:hAnsiTheme="majorHAnsi"/>
          <w:b/>
        </w:rPr>
        <w:t>on Deworming Day</w:t>
      </w:r>
      <w:r w:rsidRPr="00E47425">
        <w:rPr>
          <w:rFonts w:asciiTheme="majorHAnsi" w:hAnsiTheme="majorHAnsi"/>
        </w:rPr>
        <w:t xml:space="preserve"> </w:t>
      </w:r>
      <w:r w:rsidR="00A72D18" w:rsidRPr="00E47425">
        <w:rPr>
          <w:rFonts w:asciiTheme="majorHAnsi" w:hAnsiTheme="majorHAnsi"/>
        </w:rPr>
        <w:t>(</w:t>
      </w:r>
      <w:r w:rsidRPr="00E47425">
        <w:rPr>
          <w:rFonts w:asciiTheme="majorHAnsi" w:hAnsiTheme="majorHAnsi"/>
        </w:rPr>
        <w:t>10</w:t>
      </w:r>
      <w:r w:rsidRPr="00E47425">
        <w:rPr>
          <w:rFonts w:asciiTheme="majorHAnsi" w:hAnsiTheme="majorHAnsi"/>
          <w:vertAlign w:val="superscript"/>
        </w:rPr>
        <w:t>th</w:t>
      </w:r>
      <w:r w:rsidRPr="00E47425">
        <w:rPr>
          <w:rFonts w:asciiTheme="majorHAnsi" w:hAnsiTheme="majorHAnsi"/>
        </w:rPr>
        <w:t xml:space="preserve"> </w:t>
      </w:r>
      <w:r w:rsidR="00CA425C" w:rsidRPr="00E47425">
        <w:rPr>
          <w:rFonts w:asciiTheme="majorHAnsi" w:hAnsiTheme="majorHAnsi"/>
        </w:rPr>
        <w:t>September</w:t>
      </w:r>
      <w:r w:rsidR="00A72D18" w:rsidRPr="00E47425">
        <w:rPr>
          <w:rFonts w:asciiTheme="majorHAnsi" w:hAnsiTheme="majorHAnsi"/>
        </w:rPr>
        <w:t>)</w:t>
      </w:r>
      <w:r w:rsidRPr="00E47425">
        <w:rPr>
          <w:rFonts w:asciiTheme="majorHAnsi" w:hAnsiTheme="majorHAnsi"/>
        </w:rPr>
        <w:t>.</w:t>
      </w:r>
      <w:r w:rsidR="00CA425C" w:rsidRPr="00E47425">
        <w:rPr>
          <w:rFonts w:asciiTheme="majorHAnsi" w:hAnsiTheme="majorHAnsi"/>
        </w:rPr>
        <w:t xml:space="preserve"> 93</w:t>
      </w:r>
      <w:r w:rsidR="00A72D18" w:rsidRPr="00E47425">
        <w:rPr>
          <w:rFonts w:asciiTheme="majorHAnsi" w:hAnsiTheme="majorHAnsi"/>
        </w:rPr>
        <w:t>.3</w:t>
      </w:r>
      <w:r w:rsidR="00CA425C" w:rsidRPr="00E47425">
        <w:rPr>
          <w:rFonts w:asciiTheme="majorHAnsi" w:hAnsiTheme="majorHAnsi"/>
        </w:rPr>
        <w:t xml:space="preserve">% of children </w:t>
      </w:r>
      <w:r w:rsidR="00A72D18" w:rsidRPr="00E47425">
        <w:rPr>
          <w:rFonts w:asciiTheme="majorHAnsi" w:hAnsiTheme="majorHAnsi"/>
        </w:rPr>
        <w:t xml:space="preserve">had </w:t>
      </w:r>
      <w:r w:rsidR="00CA425C" w:rsidRPr="00E47425">
        <w:rPr>
          <w:rFonts w:asciiTheme="majorHAnsi" w:hAnsiTheme="majorHAnsi"/>
        </w:rPr>
        <w:t xml:space="preserve">received the tablet by </w:t>
      </w:r>
      <w:r w:rsidR="00A72D18" w:rsidRPr="00E47425">
        <w:rPr>
          <w:rFonts w:asciiTheme="majorHAnsi" w:hAnsiTheme="majorHAnsi"/>
        </w:rPr>
        <w:t>Mop-Up Day</w:t>
      </w:r>
      <w:r w:rsidR="00CA425C" w:rsidRPr="00E47425">
        <w:rPr>
          <w:rFonts w:asciiTheme="majorHAnsi" w:hAnsiTheme="majorHAnsi"/>
        </w:rPr>
        <w:t xml:space="preserve"> </w:t>
      </w:r>
      <w:r w:rsidR="00A72D18" w:rsidRPr="00E47425">
        <w:rPr>
          <w:rFonts w:asciiTheme="majorHAnsi" w:hAnsiTheme="majorHAnsi"/>
        </w:rPr>
        <w:t>(</w:t>
      </w:r>
      <w:r w:rsidR="00CA425C" w:rsidRPr="00E47425">
        <w:rPr>
          <w:rFonts w:asciiTheme="majorHAnsi" w:hAnsiTheme="majorHAnsi"/>
        </w:rPr>
        <w:t>15</w:t>
      </w:r>
      <w:r w:rsidR="00CA425C" w:rsidRPr="00E47425">
        <w:rPr>
          <w:rFonts w:asciiTheme="majorHAnsi" w:hAnsiTheme="majorHAnsi"/>
          <w:vertAlign w:val="superscript"/>
        </w:rPr>
        <w:t>th</w:t>
      </w:r>
      <w:r w:rsidR="00CA425C" w:rsidRPr="00E47425">
        <w:rPr>
          <w:rFonts w:asciiTheme="majorHAnsi" w:hAnsiTheme="majorHAnsi"/>
        </w:rPr>
        <w:t xml:space="preserve"> September</w:t>
      </w:r>
      <w:r w:rsidR="00A72D18" w:rsidRPr="00E47425">
        <w:rPr>
          <w:rFonts w:asciiTheme="majorHAnsi" w:hAnsiTheme="majorHAnsi"/>
        </w:rPr>
        <w:t>)</w:t>
      </w:r>
      <w:r w:rsidR="00CA425C" w:rsidRPr="00E47425">
        <w:rPr>
          <w:rFonts w:asciiTheme="majorHAnsi" w:hAnsiTheme="majorHAnsi"/>
        </w:rPr>
        <w:t>.</w:t>
      </w:r>
      <w:r w:rsidR="00E47425">
        <w:rPr>
          <w:rFonts w:asciiTheme="majorHAnsi" w:hAnsiTheme="majorHAnsi"/>
        </w:rPr>
        <w:t xml:space="preserve"> </w:t>
      </w:r>
      <w:r w:rsidR="00122BF8">
        <w:rPr>
          <w:rFonts w:asciiTheme="majorHAnsi" w:hAnsiTheme="majorHAnsi"/>
        </w:rPr>
        <w:t>The details are shown in Fig</w:t>
      </w:r>
      <w:r w:rsidR="00585DF3">
        <w:rPr>
          <w:rFonts w:asciiTheme="majorHAnsi" w:hAnsiTheme="majorHAnsi"/>
        </w:rPr>
        <w:t>ure</w:t>
      </w:r>
      <w:r w:rsidR="00122BF8">
        <w:rPr>
          <w:rFonts w:asciiTheme="majorHAnsi" w:hAnsiTheme="majorHAnsi"/>
        </w:rPr>
        <w:t xml:space="preserve"> 16.</w:t>
      </w:r>
    </w:p>
    <w:p w:rsidR="008F50C1" w:rsidRPr="00E47425" w:rsidRDefault="008F50C1">
      <w:pPr>
        <w:pStyle w:val="NoSpacing"/>
        <w:rPr>
          <w:rFonts w:asciiTheme="majorHAnsi" w:hAnsiTheme="majorHAnsi"/>
        </w:rPr>
      </w:pPr>
    </w:p>
    <w:p w:rsidR="008F50C1" w:rsidRPr="00E47425" w:rsidRDefault="00CA425C">
      <w:pPr>
        <w:pStyle w:val="NoSpacing"/>
        <w:keepNext/>
        <w:jc w:val="center"/>
        <w:rPr>
          <w:rFonts w:asciiTheme="majorHAnsi" w:hAnsiTheme="majorHAnsi"/>
        </w:rPr>
      </w:pPr>
      <w:r w:rsidRPr="00E47425">
        <w:rPr>
          <w:rFonts w:asciiTheme="majorHAnsi" w:hAnsiTheme="majorHAnsi"/>
          <w:noProof/>
        </w:rPr>
        <w:drawing>
          <wp:inline distT="0" distB="0" distL="0" distR="0">
            <wp:extent cx="4285923" cy="3108960"/>
            <wp:effectExtent l="19050" t="0" r="327" b="0"/>
            <wp:docPr id="5" name="Picture 5" descr="C:\Users\A\Desktop\Dropbox\DtW\Bihar 2012\Data Entry\graphs\whentab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Dropbox\DtW\Bihar 2012\Data Entry\graphs\whentab_catplot.png"/>
                    <pic:cNvPicPr>
                      <a:picLocks noChangeAspect="1" noChangeArrowheads="1"/>
                    </pic:cNvPicPr>
                  </pic:nvPicPr>
                  <pic:blipFill>
                    <a:blip r:embed="rId24" cstate="print"/>
                    <a:srcRect/>
                    <a:stretch>
                      <a:fillRect/>
                    </a:stretch>
                  </pic:blipFill>
                  <pic:spPr bwMode="auto">
                    <a:xfrm>
                      <a:off x="0" y="0"/>
                      <a:ext cx="4285923"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F5452C" w:rsidRPr="00E47425">
        <w:rPr>
          <w:rFonts w:asciiTheme="majorHAnsi" w:hAnsiTheme="majorHAnsi"/>
          <w:sz w:val="22"/>
          <w:szCs w:val="22"/>
        </w:rPr>
        <w:t>1</w:t>
      </w:r>
      <w:r w:rsidR="00315969" w:rsidRPr="00E47425">
        <w:rPr>
          <w:rFonts w:asciiTheme="majorHAnsi" w:hAnsiTheme="majorHAnsi"/>
          <w:sz w:val="22"/>
          <w:szCs w:val="22"/>
        </w:rPr>
        <w:t>6</w:t>
      </w:r>
      <w:r w:rsidR="00180B45">
        <w:rPr>
          <w:rFonts w:asciiTheme="majorHAnsi" w:hAnsiTheme="majorHAnsi"/>
          <w:sz w:val="22"/>
          <w:szCs w:val="22"/>
        </w:rPr>
        <w:t>: When did child receive deworming tablet?</w:t>
      </w:r>
    </w:p>
    <w:p w:rsidR="00461EC3" w:rsidRPr="00E47425" w:rsidRDefault="00461EC3" w:rsidP="00CA425C">
      <w:pPr>
        <w:pStyle w:val="NoSpacing"/>
        <w:jc w:val="center"/>
        <w:rPr>
          <w:rFonts w:asciiTheme="majorHAnsi" w:hAnsiTheme="majorHAnsi"/>
        </w:rPr>
      </w:pPr>
    </w:p>
    <w:p w:rsidR="00461EC3" w:rsidRPr="00E47425" w:rsidRDefault="00501537" w:rsidP="00461EC3">
      <w:pPr>
        <w:pStyle w:val="NoSpacing"/>
        <w:numPr>
          <w:ilvl w:val="0"/>
          <w:numId w:val="7"/>
        </w:numPr>
        <w:rPr>
          <w:rFonts w:asciiTheme="majorHAnsi" w:hAnsiTheme="majorHAnsi"/>
        </w:rPr>
      </w:pPr>
      <w:r w:rsidRPr="00E47425">
        <w:rPr>
          <w:rFonts w:asciiTheme="majorHAnsi" w:hAnsiTheme="majorHAnsi"/>
        </w:rPr>
        <w:t>95</w:t>
      </w:r>
      <w:r w:rsidR="00A72D18" w:rsidRPr="00E47425">
        <w:rPr>
          <w:rFonts w:asciiTheme="majorHAnsi" w:hAnsiTheme="majorHAnsi"/>
        </w:rPr>
        <w:t>.5</w:t>
      </w:r>
      <w:r w:rsidRPr="00E47425">
        <w:rPr>
          <w:rFonts w:asciiTheme="majorHAnsi" w:hAnsiTheme="majorHAnsi"/>
        </w:rPr>
        <w:t xml:space="preserve">% of children were aware that the tablet was given </w:t>
      </w:r>
      <w:r w:rsidRPr="00E47425">
        <w:rPr>
          <w:rFonts w:asciiTheme="majorHAnsi" w:hAnsiTheme="majorHAnsi"/>
          <w:b/>
        </w:rPr>
        <w:t>for deworming</w:t>
      </w:r>
      <w:r w:rsidRPr="00E47425">
        <w:rPr>
          <w:rFonts w:asciiTheme="majorHAnsi" w:hAnsiTheme="majorHAnsi"/>
        </w:rPr>
        <w:t>.</w:t>
      </w:r>
    </w:p>
    <w:p w:rsidR="00501537" w:rsidRPr="00E47425" w:rsidRDefault="00501537" w:rsidP="00501537">
      <w:pPr>
        <w:pStyle w:val="NoSpacing"/>
        <w:rPr>
          <w:rFonts w:asciiTheme="majorHAnsi" w:hAnsiTheme="majorHAnsi"/>
        </w:rPr>
      </w:pPr>
    </w:p>
    <w:p w:rsidR="00501537" w:rsidRPr="00E47425" w:rsidRDefault="00A72D18" w:rsidP="00501537">
      <w:pPr>
        <w:pStyle w:val="NoSpacing"/>
        <w:numPr>
          <w:ilvl w:val="0"/>
          <w:numId w:val="7"/>
        </w:numPr>
        <w:rPr>
          <w:rFonts w:asciiTheme="majorHAnsi" w:hAnsiTheme="majorHAnsi"/>
        </w:rPr>
      </w:pPr>
      <w:r w:rsidRPr="00E47425">
        <w:rPr>
          <w:rFonts w:asciiTheme="majorHAnsi" w:hAnsiTheme="majorHAnsi"/>
        </w:rPr>
        <w:t xml:space="preserve">97.5% of children reported that they </w:t>
      </w:r>
      <w:r w:rsidRPr="00E47425">
        <w:rPr>
          <w:rFonts w:asciiTheme="majorHAnsi" w:hAnsiTheme="majorHAnsi"/>
          <w:b/>
        </w:rPr>
        <w:t>ate the tablet</w:t>
      </w:r>
      <w:r w:rsidRPr="00E47425">
        <w:rPr>
          <w:rFonts w:asciiTheme="majorHAnsi" w:hAnsiTheme="majorHAnsi"/>
        </w:rPr>
        <w:t xml:space="preserve"> given to them. The small number of children who did not consume the tablet stated that they threw away the tablet as they did not want to eat it.</w:t>
      </w:r>
    </w:p>
    <w:p w:rsidR="00A72D18" w:rsidRPr="00E47425" w:rsidRDefault="00A72D18" w:rsidP="00A72D18">
      <w:pPr>
        <w:pStyle w:val="NoSpacing"/>
        <w:rPr>
          <w:rFonts w:asciiTheme="majorHAnsi" w:hAnsiTheme="majorHAnsi"/>
        </w:rPr>
      </w:pPr>
    </w:p>
    <w:p w:rsidR="00242801" w:rsidRPr="00E47425" w:rsidRDefault="005860CE" w:rsidP="0095688A">
      <w:pPr>
        <w:pStyle w:val="NoSpacing"/>
        <w:numPr>
          <w:ilvl w:val="0"/>
          <w:numId w:val="8"/>
        </w:numPr>
        <w:jc w:val="both"/>
        <w:rPr>
          <w:rFonts w:asciiTheme="majorHAnsi" w:hAnsiTheme="majorHAnsi"/>
        </w:rPr>
      </w:pPr>
      <w:r w:rsidRPr="00E47425">
        <w:rPr>
          <w:rFonts w:asciiTheme="majorHAnsi" w:hAnsiTheme="majorHAnsi"/>
        </w:rPr>
        <w:t xml:space="preserve">When asked about the </w:t>
      </w:r>
      <w:proofErr w:type="spellStart"/>
      <w:r w:rsidRPr="00E47425">
        <w:rPr>
          <w:rFonts w:asciiTheme="majorHAnsi" w:hAnsiTheme="majorHAnsi"/>
          <w:b/>
        </w:rPr>
        <w:t>colour</w:t>
      </w:r>
      <w:proofErr w:type="spellEnd"/>
      <w:r w:rsidRPr="00E47425">
        <w:rPr>
          <w:rFonts w:asciiTheme="majorHAnsi" w:hAnsiTheme="majorHAnsi"/>
          <w:b/>
        </w:rPr>
        <w:t xml:space="preserve"> of the tablet</w:t>
      </w:r>
      <w:r w:rsidRPr="00E47425">
        <w:rPr>
          <w:rFonts w:asciiTheme="majorHAnsi" w:hAnsiTheme="majorHAnsi"/>
        </w:rPr>
        <w:t xml:space="preserve"> they were given in school, only 66.8% of children reported that it was </w:t>
      </w:r>
      <w:r w:rsidR="007A3004" w:rsidRPr="007A3004">
        <w:rPr>
          <w:rFonts w:asciiTheme="majorHAnsi" w:hAnsiTheme="majorHAnsi"/>
        </w:rPr>
        <w:t>white</w:t>
      </w:r>
      <w:r w:rsidRPr="00E47425">
        <w:rPr>
          <w:rFonts w:asciiTheme="majorHAnsi" w:hAnsiTheme="majorHAnsi"/>
        </w:rPr>
        <w:t xml:space="preserve">, whereas 25.3% reported another </w:t>
      </w:r>
      <w:proofErr w:type="spellStart"/>
      <w:r w:rsidRPr="00E47425">
        <w:rPr>
          <w:rFonts w:asciiTheme="majorHAnsi" w:hAnsiTheme="majorHAnsi"/>
        </w:rPr>
        <w:t>colour</w:t>
      </w:r>
      <w:proofErr w:type="spellEnd"/>
      <w:r w:rsidRPr="00E47425">
        <w:rPr>
          <w:rFonts w:asciiTheme="majorHAnsi" w:hAnsiTheme="majorHAnsi"/>
        </w:rPr>
        <w:t xml:space="preserve">. The rest did not remember the </w:t>
      </w:r>
      <w:proofErr w:type="spellStart"/>
      <w:r w:rsidRPr="00E47425">
        <w:rPr>
          <w:rFonts w:asciiTheme="majorHAnsi" w:hAnsiTheme="majorHAnsi"/>
        </w:rPr>
        <w:t>colour</w:t>
      </w:r>
      <w:proofErr w:type="spellEnd"/>
      <w:r w:rsidRPr="00E47425">
        <w:rPr>
          <w:rFonts w:asciiTheme="majorHAnsi" w:hAnsiTheme="majorHAnsi"/>
        </w:rPr>
        <w:t xml:space="preserve"> or did not respond to the question. </w:t>
      </w:r>
    </w:p>
    <w:p w:rsidR="005860CE" w:rsidRPr="00E47425" w:rsidRDefault="005860CE" w:rsidP="005860CE">
      <w:pPr>
        <w:pStyle w:val="NoSpacing"/>
        <w:jc w:val="both"/>
        <w:rPr>
          <w:rFonts w:asciiTheme="majorHAnsi" w:hAnsiTheme="majorHAnsi"/>
        </w:rPr>
      </w:pPr>
    </w:p>
    <w:p w:rsidR="005860CE" w:rsidRPr="00E47425" w:rsidRDefault="000B0DC2" w:rsidP="005860CE">
      <w:pPr>
        <w:pStyle w:val="NoSpacing"/>
        <w:numPr>
          <w:ilvl w:val="0"/>
          <w:numId w:val="8"/>
        </w:numPr>
        <w:jc w:val="both"/>
        <w:rPr>
          <w:rFonts w:asciiTheme="majorHAnsi" w:hAnsiTheme="majorHAnsi"/>
        </w:rPr>
      </w:pPr>
      <w:r w:rsidRPr="00E47425">
        <w:rPr>
          <w:rFonts w:asciiTheme="majorHAnsi" w:hAnsiTheme="majorHAnsi"/>
        </w:rPr>
        <w:t xml:space="preserve">86.8% reported that the tablet </w:t>
      </w:r>
      <w:r w:rsidRPr="00E47425">
        <w:rPr>
          <w:rFonts w:asciiTheme="majorHAnsi" w:hAnsiTheme="majorHAnsi"/>
          <w:b/>
        </w:rPr>
        <w:t>tasted sweet</w:t>
      </w:r>
      <w:r w:rsidR="007A3004" w:rsidRPr="007A3004">
        <w:rPr>
          <w:rFonts w:asciiTheme="majorHAnsi" w:hAnsiTheme="majorHAnsi"/>
        </w:rPr>
        <w:t>, a strong</w:t>
      </w:r>
      <w:r w:rsidR="00D940D1" w:rsidRPr="00E47425">
        <w:rPr>
          <w:rFonts w:asciiTheme="majorHAnsi" w:hAnsiTheme="majorHAnsi"/>
        </w:rPr>
        <w:t xml:space="preserve"> indicati</w:t>
      </w:r>
      <w:r w:rsidR="00BC2656" w:rsidRPr="00E47425">
        <w:rPr>
          <w:rFonts w:asciiTheme="majorHAnsi" w:hAnsiTheme="majorHAnsi"/>
        </w:rPr>
        <w:t>on</w:t>
      </w:r>
      <w:r w:rsidR="00D940D1" w:rsidRPr="00E47425">
        <w:rPr>
          <w:rFonts w:asciiTheme="majorHAnsi" w:hAnsiTheme="majorHAnsi"/>
        </w:rPr>
        <w:t xml:space="preserve"> that they receive</w:t>
      </w:r>
      <w:r w:rsidR="00BC2656" w:rsidRPr="00E47425">
        <w:rPr>
          <w:rFonts w:asciiTheme="majorHAnsi" w:hAnsiTheme="majorHAnsi"/>
        </w:rPr>
        <w:t>d</w:t>
      </w:r>
      <w:r w:rsidR="00D940D1" w:rsidRPr="00E47425">
        <w:rPr>
          <w:rFonts w:asciiTheme="majorHAnsi" w:hAnsiTheme="majorHAnsi"/>
        </w:rPr>
        <w:t xml:space="preserve"> the correct tablet</w:t>
      </w:r>
      <w:r w:rsidR="00E47425">
        <w:rPr>
          <w:rFonts w:asciiTheme="majorHAnsi" w:hAnsiTheme="majorHAnsi"/>
        </w:rPr>
        <w:t>, as shown in Figure 17</w:t>
      </w:r>
      <w:r w:rsidRPr="00E47425">
        <w:rPr>
          <w:rFonts w:asciiTheme="majorHAnsi" w:hAnsiTheme="majorHAnsi"/>
        </w:rPr>
        <w:t>.</w:t>
      </w:r>
    </w:p>
    <w:p w:rsidR="000B0DC2" w:rsidRPr="00E47425" w:rsidRDefault="000B0DC2" w:rsidP="000B0DC2">
      <w:pPr>
        <w:pStyle w:val="NoSpacing"/>
        <w:jc w:val="both"/>
        <w:rPr>
          <w:rFonts w:asciiTheme="majorHAnsi" w:eastAsiaTheme="minorHAnsi" w:hAnsiTheme="majorHAnsi"/>
        </w:rPr>
      </w:pPr>
    </w:p>
    <w:p w:rsidR="008F50C1" w:rsidRPr="00E47425" w:rsidRDefault="000B0DC2">
      <w:pPr>
        <w:pStyle w:val="NoSpacing"/>
        <w:keepNext/>
        <w:jc w:val="center"/>
        <w:rPr>
          <w:rFonts w:asciiTheme="majorHAnsi" w:hAnsiTheme="majorHAnsi"/>
        </w:rPr>
      </w:pPr>
      <w:r w:rsidRPr="00E47425">
        <w:rPr>
          <w:rFonts w:asciiTheme="majorHAnsi" w:hAnsiTheme="majorHAnsi"/>
          <w:noProof/>
        </w:rPr>
        <w:lastRenderedPageBreak/>
        <w:drawing>
          <wp:inline distT="0" distB="0" distL="0" distR="0">
            <wp:extent cx="4285923" cy="3108960"/>
            <wp:effectExtent l="19050" t="0" r="327" b="0"/>
            <wp:docPr id="7" name="Picture 7" descr="C:\Users\A\Desktop\Dropbox\DtW\Bihar 2012\Data Entry\graphs\taste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esktop\Dropbox\DtW\Bihar 2012\Data Entry\graphs\taste_catplot.png"/>
                    <pic:cNvPicPr>
                      <a:picLocks noChangeAspect="1" noChangeArrowheads="1"/>
                    </pic:cNvPicPr>
                  </pic:nvPicPr>
                  <pic:blipFill>
                    <a:blip r:embed="rId25" cstate="print"/>
                    <a:srcRect/>
                    <a:stretch>
                      <a:fillRect/>
                    </a:stretch>
                  </pic:blipFill>
                  <pic:spPr bwMode="auto">
                    <a:xfrm>
                      <a:off x="0" y="0"/>
                      <a:ext cx="4285923" cy="310896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315969" w:rsidRPr="00E47425">
        <w:rPr>
          <w:rFonts w:asciiTheme="majorHAnsi" w:hAnsiTheme="majorHAnsi"/>
          <w:sz w:val="22"/>
          <w:szCs w:val="22"/>
        </w:rPr>
        <w:t>17</w:t>
      </w:r>
      <w:r w:rsidR="00122BF8">
        <w:rPr>
          <w:rFonts w:asciiTheme="majorHAnsi" w:hAnsiTheme="majorHAnsi"/>
          <w:sz w:val="22"/>
          <w:szCs w:val="22"/>
        </w:rPr>
        <w:t>: Taste of Tablet – Children’s Responses</w:t>
      </w:r>
    </w:p>
    <w:p w:rsidR="00242801" w:rsidRPr="00E47425" w:rsidRDefault="00242801" w:rsidP="00A15906">
      <w:pPr>
        <w:pStyle w:val="NoSpacing"/>
        <w:jc w:val="both"/>
        <w:rPr>
          <w:rFonts w:asciiTheme="majorHAnsi" w:hAnsiTheme="majorHAnsi"/>
        </w:rPr>
      </w:pPr>
    </w:p>
    <w:p w:rsidR="00242801" w:rsidRPr="00E47425" w:rsidRDefault="000B0DC2" w:rsidP="000B0DC2">
      <w:pPr>
        <w:pStyle w:val="NoSpacing"/>
        <w:numPr>
          <w:ilvl w:val="0"/>
          <w:numId w:val="9"/>
        </w:numPr>
        <w:jc w:val="both"/>
        <w:rPr>
          <w:rFonts w:asciiTheme="majorHAnsi" w:hAnsiTheme="majorHAnsi"/>
        </w:rPr>
      </w:pPr>
      <w:r w:rsidRPr="00E47425">
        <w:rPr>
          <w:rFonts w:asciiTheme="majorHAnsi" w:hAnsiTheme="majorHAnsi"/>
        </w:rPr>
        <w:t>Over 80%</w:t>
      </w:r>
      <w:r w:rsidR="00821C60">
        <w:rPr>
          <w:rFonts w:asciiTheme="majorHAnsi" w:hAnsiTheme="majorHAnsi"/>
        </w:rPr>
        <w:t xml:space="preserve"> of</w:t>
      </w:r>
      <w:r w:rsidRPr="00E47425">
        <w:rPr>
          <w:rFonts w:asciiTheme="majorHAnsi" w:hAnsiTheme="majorHAnsi"/>
        </w:rPr>
        <w:t xml:space="preserve"> children reported </w:t>
      </w:r>
      <w:r w:rsidR="00F16EBE" w:rsidRPr="00E47425">
        <w:rPr>
          <w:rFonts w:asciiTheme="majorHAnsi" w:hAnsiTheme="majorHAnsi"/>
        </w:rPr>
        <w:t>that</w:t>
      </w:r>
      <w:r w:rsidRPr="00E47425">
        <w:rPr>
          <w:rFonts w:asciiTheme="majorHAnsi" w:hAnsiTheme="majorHAnsi"/>
        </w:rPr>
        <w:t xml:space="preserve"> the tablet </w:t>
      </w:r>
      <w:r w:rsidR="00F16EBE" w:rsidRPr="00E47425">
        <w:rPr>
          <w:rFonts w:asciiTheme="majorHAnsi" w:hAnsiTheme="majorHAnsi"/>
        </w:rPr>
        <w:t xml:space="preserve">was </w:t>
      </w:r>
      <w:r w:rsidR="00F16EBE" w:rsidRPr="00E47425">
        <w:rPr>
          <w:rFonts w:asciiTheme="majorHAnsi" w:hAnsiTheme="majorHAnsi"/>
          <w:b/>
        </w:rPr>
        <w:t xml:space="preserve">given by </w:t>
      </w:r>
      <w:r w:rsidRPr="00E47425">
        <w:rPr>
          <w:rFonts w:asciiTheme="majorHAnsi" w:hAnsiTheme="majorHAnsi"/>
          <w:b/>
        </w:rPr>
        <w:t>their class teacher</w:t>
      </w:r>
      <w:r w:rsidRPr="00E47425">
        <w:rPr>
          <w:rFonts w:asciiTheme="majorHAnsi" w:hAnsiTheme="majorHAnsi"/>
        </w:rPr>
        <w:t xml:space="preserve">. </w:t>
      </w:r>
      <w:r w:rsidR="004C640E" w:rsidRPr="00E47425">
        <w:rPr>
          <w:rFonts w:asciiTheme="majorHAnsi" w:hAnsiTheme="majorHAnsi"/>
        </w:rPr>
        <w:t xml:space="preserve">As specified by the deworming program training, </w:t>
      </w:r>
      <w:r w:rsidRPr="00E47425">
        <w:rPr>
          <w:rFonts w:asciiTheme="majorHAnsi" w:hAnsiTheme="majorHAnsi"/>
        </w:rPr>
        <w:t xml:space="preserve">97.3% received it either from the class teacher or </w:t>
      </w:r>
      <w:r w:rsidR="00FC21C7" w:rsidRPr="00E47425">
        <w:rPr>
          <w:rFonts w:asciiTheme="majorHAnsi" w:hAnsiTheme="majorHAnsi"/>
        </w:rPr>
        <w:t>principal/</w:t>
      </w:r>
      <w:r w:rsidRPr="00E47425">
        <w:rPr>
          <w:rFonts w:asciiTheme="majorHAnsi" w:hAnsiTheme="majorHAnsi"/>
        </w:rPr>
        <w:t>head</w:t>
      </w:r>
      <w:r w:rsidR="00FC21C7" w:rsidRPr="00E47425">
        <w:rPr>
          <w:rFonts w:asciiTheme="majorHAnsi" w:hAnsiTheme="majorHAnsi"/>
        </w:rPr>
        <w:t xml:space="preserve"> </w:t>
      </w:r>
      <w:r w:rsidRPr="00E47425">
        <w:rPr>
          <w:rFonts w:asciiTheme="majorHAnsi" w:hAnsiTheme="majorHAnsi"/>
        </w:rPr>
        <w:t>teacher</w:t>
      </w:r>
      <w:r w:rsidR="00122BF8">
        <w:rPr>
          <w:rFonts w:asciiTheme="majorHAnsi" w:hAnsiTheme="majorHAnsi"/>
        </w:rPr>
        <w:t>, as shown by Figure 18.</w:t>
      </w:r>
    </w:p>
    <w:p w:rsidR="000B0DC2" w:rsidRPr="00E47425" w:rsidRDefault="000B0DC2" w:rsidP="000B0DC2">
      <w:pPr>
        <w:pStyle w:val="NoSpacing"/>
        <w:jc w:val="both"/>
        <w:rPr>
          <w:rFonts w:asciiTheme="majorHAnsi" w:hAnsiTheme="majorHAnsi"/>
        </w:rPr>
      </w:pPr>
    </w:p>
    <w:p w:rsidR="008F50C1" w:rsidRPr="00E47425" w:rsidRDefault="000B0DC2">
      <w:pPr>
        <w:pStyle w:val="NoSpacing"/>
        <w:keepNext/>
        <w:jc w:val="center"/>
        <w:rPr>
          <w:rFonts w:asciiTheme="majorHAnsi" w:hAnsiTheme="majorHAnsi"/>
        </w:rPr>
      </w:pPr>
      <w:r w:rsidRPr="00E47425">
        <w:rPr>
          <w:rFonts w:asciiTheme="majorHAnsi" w:hAnsiTheme="majorHAnsi"/>
          <w:noProof/>
        </w:rPr>
        <w:drawing>
          <wp:inline distT="0" distB="0" distL="0" distR="0">
            <wp:extent cx="4411362" cy="3200400"/>
            <wp:effectExtent l="19050" t="0" r="8238" b="0"/>
            <wp:docPr id="8" name="Picture 8" descr="C:\Users\A\Desktop\Dropbox\DtW\Bihar 2012\Data Entry\graphs\who_ca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esktop\Dropbox\DtW\Bihar 2012\Data Entry\graphs\who_catplot.png"/>
                    <pic:cNvPicPr>
                      <a:picLocks noChangeAspect="1" noChangeArrowheads="1"/>
                    </pic:cNvPicPr>
                  </pic:nvPicPr>
                  <pic:blipFill>
                    <a:blip r:embed="rId26" cstate="print"/>
                    <a:srcRect/>
                    <a:stretch>
                      <a:fillRect/>
                    </a:stretch>
                  </pic:blipFill>
                  <pic:spPr bwMode="auto">
                    <a:xfrm>
                      <a:off x="0" y="0"/>
                      <a:ext cx="4411362" cy="3200400"/>
                    </a:xfrm>
                    <a:prstGeom prst="rect">
                      <a:avLst/>
                    </a:prstGeom>
                    <a:noFill/>
                    <a:ln w="9525">
                      <a:noFill/>
                      <a:miter lim="800000"/>
                      <a:headEnd/>
                      <a:tailEnd/>
                    </a:ln>
                  </pic:spPr>
                </pic:pic>
              </a:graphicData>
            </a:graphic>
          </wp:inline>
        </w:drawing>
      </w:r>
    </w:p>
    <w:p w:rsidR="008F50C1" w:rsidRPr="00E47425" w:rsidRDefault="00653347">
      <w:pPr>
        <w:pStyle w:val="Caption"/>
        <w:jc w:val="center"/>
        <w:rPr>
          <w:rFonts w:asciiTheme="majorHAnsi" w:hAnsiTheme="majorHAnsi"/>
          <w:sz w:val="22"/>
          <w:szCs w:val="22"/>
        </w:rPr>
      </w:pPr>
      <w:r w:rsidRPr="00E47425">
        <w:rPr>
          <w:rFonts w:asciiTheme="majorHAnsi" w:hAnsiTheme="majorHAnsi"/>
          <w:sz w:val="22"/>
          <w:szCs w:val="22"/>
        </w:rPr>
        <w:t xml:space="preserve">Figure </w:t>
      </w:r>
      <w:r w:rsidR="00315969" w:rsidRPr="00E47425">
        <w:rPr>
          <w:rFonts w:asciiTheme="majorHAnsi" w:hAnsiTheme="majorHAnsi"/>
          <w:sz w:val="22"/>
          <w:szCs w:val="22"/>
        </w:rPr>
        <w:t>18</w:t>
      </w:r>
      <w:r w:rsidR="00122BF8">
        <w:rPr>
          <w:rFonts w:asciiTheme="majorHAnsi" w:hAnsiTheme="majorHAnsi"/>
          <w:sz w:val="22"/>
          <w:szCs w:val="22"/>
        </w:rPr>
        <w:t>: Who gave the child the tablet?</w:t>
      </w:r>
    </w:p>
    <w:p w:rsidR="00653347" w:rsidRPr="00E47425" w:rsidRDefault="00653347">
      <w:pPr>
        <w:rPr>
          <w:rFonts w:asciiTheme="majorHAnsi" w:hAnsiTheme="majorHAnsi"/>
        </w:rPr>
      </w:pPr>
      <w:r w:rsidRPr="00E47425">
        <w:rPr>
          <w:rFonts w:asciiTheme="majorHAnsi" w:hAnsiTheme="majorHAnsi"/>
        </w:rPr>
        <w:br w:type="page"/>
      </w:r>
    </w:p>
    <w:p w:rsidR="008F50C1" w:rsidRPr="00E47425" w:rsidRDefault="008F50C1">
      <w:pPr>
        <w:pStyle w:val="NoSpacing"/>
        <w:rPr>
          <w:rFonts w:asciiTheme="majorHAnsi" w:hAnsiTheme="majorHAnsi"/>
        </w:rPr>
      </w:pPr>
    </w:p>
    <w:p w:rsidR="00740624" w:rsidRDefault="007A3004">
      <w:pPr>
        <w:pStyle w:val="Heading2"/>
        <w:jc w:val="center"/>
        <w:rPr>
          <w:rFonts w:eastAsiaTheme="minorEastAsia" w:cstheme="minorBidi"/>
          <w:b w:val="0"/>
          <w:bCs w:val="0"/>
          <w:color w:val="auto"/>
          <w:sz w:val="22"/>
          <w:szCs w:val="22"/>
        </w:rPr>
      </w:pPr>
      <w:r w:rsidRPr="007A3004">
        <w:rPr>
          <w:sz w:val="22"/>
          <w:szCs w:val="22"/>
          <w:u w:val="single"/>
        </w:rPr>
        <w:t>KEY LEARNINGS</w:t>
      </w:r>
    </w:p>
    <w:p w:rsidR="008F50C1" w:rsidRPr="00E47425" w:rsidRDefault="008F50C1">
      <w:pPr>
        <w:pStyle w:val="NoSpacing"/>
        <w:ind w:left="720"/>
        <w:rPr>
          <w:rFonts w:asciiTheme="majorHAnsi" w:hAnsiTheme="majorHAnsi"/>
        </w:rPr>
      </w:pPr>
    </w:p>
    <w:p w:rsidR="00CC5B3B" w:rsidRPr="00E47425" w:rsidRDefault="00821C60">
      <w:pPr>
        <w:pStyle w:val="NoSpacing"/>
        <w:numPr>
          <w:ilvl w:val="0"/>
          <w:numId w:val="9"/>
        </w:numPr>
        <w:rPr>
          <w:rFonts w:asciiTheme="majorHAnsi" w:hAnsiTheme="majorHAnsi"/>
        </w:rPr>
      </w:pPr>
      <w:r>
        <w:rPr>
          <w:rFonts w:asciiTheme="majorHAnsi" w:hAnsiTheme="majorHAnsi"/>
        </w:rPr>
        <w:t>Teacher</w:t>
      </w:r>
      <w:r w:rsidR="00C75FD2" w:rsidRPr="00E47425">
        <w:rPr>
          <w:rFonts w:asciiTheme="majorHAnsi" w:hAnsiTheme="majorHAnsi"/>
        </w:rPr>
        <w:t xml:space="preserve"> interviews indicate that training was effective in increasing awareness of risk factors for worm transmission</w:t>
      </w:r>
      <w:r w:rsidR="00122BF8">
        <w:rPr>
          <w:rFonts w:asciiTheme="majorHAnsi" w:hAnsiTheme="majorHAnsi"/>
        </w:rPr>
        <w:t xml:space="preserve"> to some extent</w:t>
      </w:r>
      <w:r w:rsidR="00C75FD2" w:rsidRPr="00E47425">
        <w:rPr>
          <w:rFonts w:asciiTheme="majorHAnsi" w:hAnsiTheme="majorHAnsi"/>
        </w:rPr>
        <w:t xml:space="preserve"> and stressing the importance of deworming treatments. However, </w:t>
      </w:r>
      <w:r w:rsidR="00122BF8">
        <w:rPr>
          <w:rFonts w:asciiTheme="majorHAnsi" w:hAnsiTheme="majorHAnsi"/>
        </w:rPr>
        <w:t xml:space="preserve">when asked about methods of worm prevention, less than 10% of teachers acknowledged hygiene as a factor. </w:t>
      </w:r>
      <w:r w:rsidR="00585DF3">
        <w:rPr>
          <w:rFonts w:asciiTheme="majorHAnsi" w:hAnsiTheme="majorHAnsi"/>
        </w:rPr>
        <w:t>An</w:t>
      </w:r>
      <w:r w:rsidR="00C75FD2" w:rsidRPr="00E47425">
        <w:rPr>
          <w:rFonts w:asciiTheme="majorHAnsi" w:hAnsiTheme="majorHAnsi"/>
        </w:rPr>
        <w:t xml:space="preserve"> effort could be made to create greater understanding of the germ environment and poor hygienic conditions contributing to re-infection.</w:t>
      </w:r>
    </w:p>
    <w:p w:rsidR="008F50C1" w:rsidRPr="00E47425" w:rsidRDefault="008F50C1">
      <w:pPr>
        <w:pStyle w:val="NoSpacing"/>
        <w:ind w:left="720"/>
        <w:rPr>
          <w:rFonts w:asciiTheme="majorHAnsi" w:hAnsiTheme="majorHAnsi"/>
        </w:rPr>
      </w:pPr>
    </w:p>
    <w:p w:rsidR="00C75FD2" w:rsidRPr="00E47425" w:rsidRDefault="001F569E" w:rsidP="00C75FD2">
      <w:pPr>
        <w:pStyle w:val="NoSpacing"/>
        <w:numPr>
          <w:ilvl w:val="0"/>
          <w:numId w:val="9"/>
        </w:numPr>
        <w:rPr>
          <w:rFonts w:asciiTheme="majorHAnsi" w:hAnsiTheme="majorHAnsi"/>
        </w:rPr>
      </w:pPr>
      <w:r w:rsidRPr="00E47425">
        <w:rPr>
          <w:rFonts w:asciiTheme="majorHAnsi" w:hAnsiTheme="majorHAnsi"/>
        </w:rPr>
        <w:t>D</w:t>
      </w:r>
      <w:r w:rsidR="00C75FD2" w:rsidRPr="00E47425">
        <w:rPr>
          <w:rFonts w:asciiTheme="majorHAnsi" w:hAnsiTheme="majorHAnsi"/>
        </w:rPr>
        <w:t>ue proc</w:t>
      </w:r>
      <w:r w:rsidRPr="00E47425">
        <w:rPr>
          <w:rFonts w:asciiTheme="majorHAnsi" w:hAnsiTheme="majorHAnsi"/>
        </w:rPr>
        <w:t xml:space="preserve">ess </w:t>
      </w:r>
      <w:r w:rsidR="00821C60">
        <w:rPr>
          <w:rFonts w:asciiTheme="majorHAnsi" w:hAnsiTheme="majorHAnsi"/>
        </w:rPr>
        <w:t>was</w:t>
      </w:r>
      <w:r w:rsidRPr="00E47425">
        <w:rPr>
          <w:rFonts w:asciiTheme="majorHAnsi" w:hAnsiTheme="majorHAnsi"/>
        </w:rPr>
        <w:t xml:space="preserve"> followed during most</w:t>
      </w:r>
      <w:r w:rsidR="00C75FD2" w:rsidRPr="00E47425">
        <w:rPr>
          <w:rFonts w:asciiTheme="majorHAnsi" w:hAnsiTheme="majorHAnsi"/>
        </w:rPr>
        <w:t xml:space="preserve"> deworming activities. Most teachers follow instructions regarding tablet administration and ensure that students eat beforehand, wash their hands, and chew before swallowing.</w:t>
      </w:r>
    </w:p>
    <w:p w:rsidR="00331545" w:rsidRPr="00E47425" w:rsidRDefault="00331545" w:rsidP="00331545">
      <w:pPr>
        <w:pStyle w:val="NoSpacing"/>
        <w:rPr>
          <w:rFonts w:asciiTheme="majorHAnsi" w:hAnsiTheme="majorHAnsi"/>
        </w:rPr>
      </w:pPr>
    </w:p>
    <w:p w:rsidR="00094961" w:rsidRPr="00E47425" w:rsidRDefault="00E97F87" w:rsidP="001B63C8">
      <w:pPr>
        <w:pStyle w:val="NoSpacing"/>
        <w:numPr>
          <w:ilvl w:val="0"/>
          <w:numId w:val="9"/>
        </w:numPr>
        <w:rPr>
          <w:rFonts w:asciiTheme="majorHAnsi" w:hAnsiTheme="majorHAnsi"/>
        </w:rPr>
      </w:pPr>
      <w:r w:rsidRPr="00E47425">
        <w:rPr>
          <w:rFonts w:asciiTheme="majorHAnsi" w:hAnsiTheme="majorHAnsi"/>
        </w:rPr>
        <w:t>A</w:t>
      </w:r>
      <w:r w:rsidR="00E55FF9">
        <w:rPr>
          <w:rFonts w:asciiTheme="majorHAnsi" w:hAnsiTheme="majorHAnsi"/>
        </w:rPr>
        <w:t xml:space="preserve">ccording to </w:t>
      </w:r>
      <w:r w:rsidRPr="00E47425">
        <w:rPr>
          <w:rFonts w:asciiTheme="majorHAnsi" w:hAnsiTheme="majorHAnsi"/>
        </w:rPr>
        <w:t>the monitors’ interviews with school principals, only 62%</w:t>
      </w:r>
      <w:r w:rsidR="00094961" w:rsidRPr="00E47425">
        <w:rPr>
          <w:rFonts w:asciiTheme="majorHAnsi" w:hAnsiTheme="majorHAnsi"/>
        </w:rPr>
        <w:t xml:space="preserve"> of school principals</w:t>
      </w:r>
      <w:r w:rsidRPr="00E47425">
        <w:rPr>
          <w:rFonts w:asciiTheme="majorHAnsi" w:hAnsiTheme="majorHAnsi"/>
        </w:rPr>
        <w:t xml:space="preserve"> were aware of the last date for submitting the form. As delay in form submission by schools leads to a long time lag between completion of deworming program and estimation of coverage, it’s imperative to ensure that schools are aware of submission date. </w:t>
      </w:r>
    </w:p>
    <w:p w:rsidR="008F50C1" w:rsidRPr="00E47425" w:rsidRDefault="008F50C1">
      <w:pPr>
        <w:pStyle w:val="NoSpacing"/>
        <w:ind w:left="360"/>
        <w:rPr>
          <w:rFonts w:asciiTheme="majorHAnsi" w:hAnsiTheme="majorHAnsi"/>
        </w:rPr>
      </w:pPr>
    </w:p>
    <w:p w:rsidR="001F569E" w:rsidRPr="00E47425" w:rsidRDefault="001F569E" w:rsidP="001B63C8">
      <w:pPr>
        <w:pStyle w:val="NoSpacing"/>
        <w:numPr>
          <w:ilvl w:val="0"/>
          <w:numId w:val="9"/>
        </w:numPr>
        <w:rPr>
          <w:rFonts w:asciiTheme="majorHAnsi" w:hAnsiTheme="majorHAnsi"/>
        </w:rPr>
      </w:pPr>
      <w:r w:rsidRPr="00E47425">
        <w:rPr>
          <w:rFonts w:asciiTheme="majorHAnsi" w:hAnsiTheme="majorHAnsi"/>
        </w:rPr>
        <w:t xml:space="preserve">There is a mismatch for some schools between estimates of dewormed children from the summary form and the attendance register. </w:t>
      </w:r>
      <w:r w:rsidR="00094961" w:rsidRPr="00E47425">
        <w:rPr>
          <w:rFonts w:asciiTheme="majorHAnsi" w:hAnsiTheme="majorHAnsi"/>
        </w:rPr>
        <w:t xml:space="preserve">If the monitoring data is accurate, this implies that coverage estimates according to the summary form are inflated or class teachers are not consistently following the instructions to tick each child’s name/roll </w:t>
      </w:r>
      <w:r w:rsidR="00821C60">
        <w:rPr>
          <w:rFonts w:asciiTheme="majorHAnsi" w:hAnsiTheme="majorHAnsi"/>
        </w:rPr>
        <w:t>number</w:t>
      </w:r>
      <w:r w:rsidR="00094961" w:rsidRPr="00E47425">
        <w:rPr>
          <w:rFonts w:asciiTheme="majorHAnsi" w:hAnsiTheme="majorHAnsi"/>
        </w:rPr>
        <w:t xml:space="preserve"> in the register. Deworming figures in the summary form should ideally be based on number of ticks in the class register, but some schools may be relying on rough estimates by class teachers</w:t>
      </w:r>
      <w:r w:rsidRPr="00E47425">
        <w:rPr>
          <w:rFonts w:asciiTheme="majorHAnsi" w:hAnsiTheme="majorHAnsi"/>
        </w:rPr>
        <w:t>.</w:t>
      </w:r>
    </w:p>
    <w:p w:rsidR="008F50C1" w:rsidRPr="00E47425" w:rsidRDefault="008F50C1">
      <w:pPr>
        <w:pStyle w:val="NoSpacing"/>
        <w:rPr>
          <w:rFonts w:asciiTheme="majorHAnsi" w:hAnsiTheme="majorHAnsi"/>
        </w:rPr>
      </w:pPr>
    </w:p>
    <w:p w:rsidR="001F569E" w:rsidRPr="00E47425" w:rsidRDefault="001F569E" w:rsidP="001B63C8">
      <w:pPr>
        <w:pStyle w:val="NoSpacing"/>
        <w:numPr>
          <w:ilvl w:val="0"/>
          <w:numId w:val="9"/>
        </w:numPr>
        <w:rPr>
          <w:rFonts w:asciiTheme="majorHAnsi" w:hAnsiTheme="majorHAnsi"/>
        </w:rPr>
      </w:pPr>
      <w:r w:rsidRPr="00E47425">
        <w:rPr>
          <w:rFonts w:asciiTheme="majorHAnsi" w:hAnsiTheme="majorHAnsi"/>
        </w:rPr>
        <w:t>Additionally, the protocol of ticking each dewormed child’s name in the attendance register once on Deworming Day and twice on Mop-Up Day is not followed by some teachers. This makes it difficult to distinguish between children dewormed on Deworming Day and Mop-Up Day.</w:t>
      </w:r>
    </w:p>
    <w:p w:rsidR="008F50C1" w:rsidRPr="00E47425" w:rsidRDefault="008F50C1">
      <w:pPr>
        <w:pStyle w:val="NoSpacing"/>
        <w:ind w:left="360"/>
        <w:rPr>
          <w:rFonts w:asciiTheme="majorHAnsi" w:hAnsiTheme="majorHAnsi"/>
        </w:rPr>
      </w:pPr>
    </w:p>
    <w:p w:rsidR="00525168" w:rsidRPr="00E47425" w:rsidRDefault="00525168" w:rsidP="00525168">
      <w:pPr>
        <w:pStyle w:val="NoSpacing"/>
        <w:numPr>
          <w:ilvl w:val="0"/>
          <w:numId w:val="9"/>
        </w:numPr>
        <w:rPr>
          <w:rFonts w:asciiTheme="majorHAnsi" w:hAnsiTheme="majorHAnsi"/>
        </w:rPr>
      </w:pPr>
      <w:r w:rsidRPr="00E47425">
        <w:rPr>
          <w:rFonts w:asciiTheme="majorHAnsi" w:hAnsiTheme="majorHAnsi"/>
        </w:rPr>
        <w:t xml:space="preserve">The sampling strategy for schools to be monitored </w:t>
      </w:r>
      <w:r w:rsidR="00A636B5" w:rsidRPr="00E47425">
        <w:rPr>
          <w:rFonts w:asciiTheme="majorHAnsi" w:hAnsiTheme="majorHAnsi"/>
        </w:rPr>
        <w:t>may</w:t>
      </w:r>
      <w:r w:rsidRPr="00E47425">
        <w:rPr>
          <w:rFonts w:asciiTheme="majorHAnsi" w:hAnsiTheme="majorHAnsi"/>
        </w:rPr>
        <w:t xml:space="preserve"> be reviewed in </w:t>
      </w:r>
      <w:r w:rsidR="00821C60">
        <w:rPr>
          <w:rFonts w:asciiTheme="majorHAnsi" w:hAnsiTheme="majorHAnsi"/>
        </w:rPr>
        <w:t>future</w:t>
      </w:r>
      <w:r w:rsidRPr="00E47425">
        <w:rPr>
          <w:rFonts w:asciiTheme="majorHAnsi" w:hAnsiTheme="majorHAnsi"/>
        </w:rPr>
        <w:t xml:space="preserve"> to ensure a more balanced dataset of schools stratified on geography as well as school type. The latter will allow more schools with senior classes to be included in the monitoring dataset.</w:t>
      </w:r>
      <w:bookmarkStart w:id="0" w:name="_GoBack"/>
      <w:bookmarkEnd w:id="0"/>
    </w:p>
    <w:p w:rsidR="00331545" w:rsidRPr="00E47425" w:rsidRDefault="00331545" w:rsidP="00331545">
      <w:pPr>
        <w:pStyle w:val="NoSpacing"/>
        <w:rPr>
          <w:rFonts w:asciiTheme="majorHAnsi" w:hAnsiTheme="majorHAnsi"/>
        </w:rPr>
      </w:pPr>
    </w:p>
    <w:p w:rsidR="00941131" w:rsidRPr="00E47425" w:rsidRDefault="001B63C8" w:rsidP="001B63C8">
      <w:pPr>
        <w:pStyle w:val="NoSpacing"/>
        <w:numPr>
          <w:ilvl w:val="0"/>
          <w:numId w:val="9"/>
        </w:numPr>
        <w:rPr>
          <w:rFonts w:asciiTheme="majorHAnsi" w:hAnsiTheme="majorHAnsi"/>
        </w:rPr>
      </w:pPr>
      <w:r w:rsidRPr="00E47425">
        <w:rPr>
          <w:rFonts w:asciiTheme="majorHAnsi" w:hAnsiTheme="majorHAnsi"/>
        </w:rPr>
        <w:t xml:space="preserve">The monitoring process </w:t>
      </w:r>
      <w:r w:rsidR="00354CFE" w:rsidRPr="00E47425">
        <w:rPr>
          <w:rFonts w:asciiTheme="majorHAnsi" w:hAnsiTheme="majorHAnsi"/>
        </w:rPr>
        <w:t xml:space="preserve">itself </w:t>
      </w:r>
      <w:r w:rsidRPr="00E47425">
        <w:rPr>
          <w:rFonts w:asciiTheme="majorHAnsi" w:hAnsiTheme="majorHAnsi"/>
        </w:rPr>
        <w:t>can be improved by simplifying the forms in future rounds</w:t>
      </w:r>
      <w:r w:rsidR="00354CFE" w:rsidRPr="00E47425">
        <w:rPr>
          <w:rFonts w:asciiTheme="majorHAnsi" w:hAnsiTheme="majorHAnsi"/>
        </w:rPr>
        <w:t xml:space="preserve">. The forms should also include instructions to monitors regarding when not to prompt with options to a question in case it biases the response, as well as when to do physical checks of IEC material, drugs, </w:t>
      </w:r>
      <w:proofErr w:type="gramStart"/>
      <w:r w:rsidR="00354CFE" w:rsidRPr="00E47425">
        <w:rPr>
          <w:rFonts w:asciiTheme="majorHAnsi" w:hAnsiTheme="majorHAnsi"/>
        </w:rPr>
        <w:t>forms</w:t>
      </w:r>
      <w:proofErr w:type="gramEnd"/>
      <w:r w:rsidR="00354CFE" w:rsidRPr="00E47425">
        <w:rPr>
          <w:rFonts w:asciiTheme="majorHAnsi" w:hAnsiTheme="majorHAnsi"/>
        </w:rPr>
        <w:t>, etc.</w:t>
      </w:r>
      <w:r w:rsidRPr="00E47425">
        <w:rPr>
          <w:rFonts w:asciiTheme="majorHAnsi" w:hAnsiTheme="majorHAnsi"/>
        </w:rPr>
        <w:t xml:space="preserve"> </w:t>
      </w:r>
      <w:r w:rsidR="00354CFE" w:rsidRPr="00E47425">
        <w:rPr>
          <w:rFonts w:asciiTheme="majorHAnsi" w:hAnsiTheme="majorHAnsi"/>
        </w:rPr>
        <w:t>The training provided to monitors can be improved by in</w:t>
      </w:r>
      <w:r w:rsidR="00A636B5" w:rsidRPr="00E47425">
        <w:rPr>
          <w:rFonts w:asciiTheme="majorHAnsi" w:hAnsiTheme="majorHAnsi"/>
        </w:rPr>
        <w:t>cluding</w:t>
      </w:r>
      <w:r w:rsidR="00941131" w:rsidRPr="00E47425">
        <w:rPr>
          <w:rFonts w:asciiTheme="majorHAnsi" w:hAnsiTheme="majorHAnsi"/>
        </w:rPr>
        <w:t xml:space="preserve"> a session on role-playing</w:t>
      </w:r>
      <w:r w:rsidR="00A636B5" w:rsidRPr="00E47425">
        <w:rPr>
          <w:rFonts w:asciiTheme="majorHAnsi" w:hAnsiTheme="majorHAnsi"/>
        </w:rPr>
        <w:t xml:space="preserve"> </w:t>
      </w:r>
      <w:r w:rsidR="00E90DE5" w:rsidRPr="00E47425">
        <w:rPr>
          <w:rFonts w:asciiTheme="majorHAnsi" w:hAnsiTheme="majorHAnsi"/>
        </w:rPr>
        <w:t>to</w:t>
      </w:r>
      <w:r w:rsidR="00A636B5" w:rsidRPr="00E47425">
        <w:rPr>
          <w:rFonts w:asciiTheme="majorHAnsi" w:hAnsiTheme="majorHAnsi"/>
        </w:rPr>
        <w:t xml:space="preserve"> allow</w:t>
      </w:r>
      <w:r w:rsidR="00941131" w:rsidRPr="00E47425">
        <w:rPr>
          <w:rFonts w:asciiTheme="majorHAnsi" w:hAnsiTheme="majorHAnsi"/>
        </w:rPr>
        <w:t xml:space="preserve"> monitors to anticipate and deal with different types of responses in the field. </w:t>
      </w:r>
    </w:p>
    <w:p w:rsidR="00331545" w:rsidRPr="00E47425" w:rsidRDefault="00331545" w:rsidP="00331545">
      <w:pPr>
        <w:pStyle w:val="NoSpacing"/>
        <w:rPr>
          <w:rFonts w:asciiTheme="majorHAnsi" w:hAnsiTheme="majorHAnsi"/>
        </w:rPr>
      </w:pPr>
    </w:p>
    <w:sectPr w:rsidR="00331545" w:rsidRPr="00E47425" w:rsidSect="00146DC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55" w:rsidRDefault="00E71855" w:rsidP="00BC2656">
      <w:pPr>
        <w:spacing w:after="0" w:line="240" w:lineRule="auto"/>
      </w:pPr>
      <w:r>
        <w:separator/>
      </w:r>
    </w:p>
  </w:endnote>
  <w:endnote w:type="continuationSeparator" w:id="0">
    <w:p w:rsidR="00E71855" w:rsidRDefault="00E71855" w:rsidP="00BC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55" w:rsidRDefault="00E71855" w:rsidP="00BC2656">
      <w:pPr>
        <w:spacing w:after="0" w:line="240" w:lineRule="auto"/>
      </w:pPr>
      <w:r>
        <w:separator/>
      </w:r>
    </w:p>
  </w:footnote>
  <w:footnote w:type="continuationSeparator" w:id="0">
    <w:p w:rsidR="00E71855" w:rsidRDefault="00E71855" w:rsidP="00BC2656">
      <w:pPr>
        <w:spacing w:after="0" w:line="240" w:lineRule="auto"/>
      </w:pPr>
      <w:r>
        <w:continuationSeparator/>
      </w:r>
    </w:p>
  </w:footnote>
  <w:footnote w:id="1">
    <w:p w:rsidR="00F37040" w:rsidRPr="00E47425" w:rsidRDefault="00F37040" w:rsidP="00F37040">
      <w:pPr>
        <w:pStyle w:val="FootnoteText"/>
        <w:rPr>
          <w:rFonts w:asciiTheme="majorHAnsi" w:hAnsiTheme="majorHAnsi"/>
        </w:rPr>
      </w:pPr>
      <w:r>
        <w:rPr>
          <w:rStyle w:val="FootnoteReference"/>
        </w:rPr>
        <w:footnoteRef/>
      </w:r>
      <w:r>
        <w:t xml:space="preserve"> </w:t>
      </w:r>
      <w:r w:rsidR="007A3004" w:rsidRPr="007A3004">
        <w:rPr>
          <w:rFonts w:asciiTheme="majorHAnsi" w:hAnsiTheme="majorHAnsi"/>
        </w:rPr>
        <w:t xml:space="preserve">As there are 598 schools in the monitored sample, data should be available for 1794 classes (i.e. 598 x 3). However, due to various constraints or misunderstanding of the 3-class selection process, data was received from a smaller subset of classes. Data from the attendance register on class strength and children dewormed could be obtained for 79.8% of classes (1432 out of 1794). The same data from the school summary form could only be obtained for 64.1% classes (1151 out of 1794). In most cases, the school summary form was not available even though schools are instructed to retain a filled copy. In some cases, the data appears to be clearly wrongly filled by the monitor and has been ignored for the purposes of this analysis.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6DA"/>
    <w:multiLevelType w:val="hybridMultilevel"/>
    <w:tmpl w:val="6784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21D"/>
    <w:multiLevelType w:val="hybridMultilevel"/>
    <w:tmpl w:val="14EA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B5009"/>
    <w:multiLevelType w:val="hybridMultilevel"/>
    <w:tmpl w:val="B6F4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C7445"/>
    <w:multiLevelType w:val="hybridMultilevel"/>
    <w:tmpl w:val="76A8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2105FC"/>
    <w:multiLevelType w:val="hybridMultilevel"/>
    <w:tmpl w:val="54D4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85C11"/>
    <w:multiLevelType w:val="hybridMultilevel"/>
    <w:tmpl w:val="B21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B7181"/>
    <w:multiLevelType w:val="hybridMultilevel"/>
    <w:tmpl w:val="808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D07AC"/>
    <w:multiLevelType w:val="hybridMultilevel"/>
    <w:tmpl w:val="EF5A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B3805"/>
    <w:multiLevelType w:val="hybridMultilevel"/>
    <w:tmpl w:val="E5C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83030"/>
    <w:multiLevelType w:val="hybridMultilevel"/>
    <w:tmpl w:val="886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B5CB7"/>
    <w:multiLevelType w:val="hybridMultilevel"/>
    <w:tmpl w:val="4A6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648C0"/>
    <w:multiLevelType w:val="hybridMultilevel"/>
    <w:tmpl w:val="AEE2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A24C6"/>
    <w:multiLevelType w:val="hybridMultilevel"/>
    <w:tmpl w:val="E4C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63067"/>
    <w:multiLevelType w:val="hybridMultilevel"/>
    <w:tmpl w:val="4B16E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711B35"/>
    <w:multiLevelType w:val="hybridMultilevel"/>
    <w:tmpl w:val="F8BA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B1A3C"/>
    <w:multiLevelType w:val="hybridMultilevel"/>
    <w:tmpl w:val="02F2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30703"/>
    <w:multiLevelType w:val="hybridMultilevel"/>
    <w:tmpl w:val="3E5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738A7"/>
    <w:multiLevelType w:val="hybridMultilevel"/>
    <w:tmpl w:val="431E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1513D"/>
    <w:multiLevelType w:val="hybridMultilevel"/>
    <w:tmpl w:val="9CE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26877"/>
    <w:multiLevelType w:val="hybridMultilevel"/>
    <w:tmpl w:val="BBD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1117E"/>
    <w:multiLevelType w:val="hybridMultilevel"/>
    <w:tmpl w:val="D5C6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67D2F"/>
    <w:multiLevelType w:val="hybridMultilevel"/>
    <w:tmpl w:val="760E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90C09"/>
    <w:multiLevelType w:val="hybridMultilevel"/>
    <w:tmpl w:val="2A9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D20C3"/>
    <w:multiLevelType w:val="hybridMultilevel"/>
    <w:tmpl w:val="598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26CC8"/>
    <w:multiLevelType w:val="hybridMultilevel"/>
    <w:tmpl w:val="849C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4399E"/>
    <w:multiLevelType w:val="hybridMultilevel"/>
    <w:tmpl w:val="D22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74D8B"/>
    <w:multiLevelType w:val="hybridMultilevel"/>
    <w:tmpl w:val="1AF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118E7"/>
    <w:multiLevelType w:val="hybridMultilevel"/>
    <w:tmpl w:val="2696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5"/>
  </w:num>
  <w:num w:numId="4">
    <w:abstractNumId w:val="20"/>
  </w:num>
  <w:num w:numId="5">
    <w:abstractNumId w:val="18"/>
  </w:num>
  <w:num w:numId="6">
    <w:abstractNumId w:val="15"/>
  </w:num>
  <w:num w:numId="7">
    <w:abstractNumId w:val="22"/>
  </w:num>
  <w:num w:numId="8">
    <w:abstractNumId w:val="14"/>
  </w:num>
  <w:num w:numId="9">
    <w:abstractNumId w:val="11"/>
  </w:num>
  <w:num w:numId="10">
    <w:abstractNumId w:val="0"/>
  </w:num>
  <w:num w:numId="11">
    <w:abstractNumId w:val="17"/>
  </w:num>
  <w:num w:numId="12">
    <w:abstractNumId w:val="10"/>
  </w:num>
  <w:num w:numId="13">
    <w:abstractNumId w:val="4"/>
  </w:num>
  <w:num w:numId="14">
    <w:abstractNumId w:val="2"/>
  </w:num>
  <w:num w:numId="15">
    <w:abstractNumId w:val="7"/>
  </w:num>
  <w:num w:numId="16">
    <w:abstractNumId w:val="26"/>
  </w:num>
  <w:num w:numId="17">
    <w:abstractNumId w:val="8"/>
  </w:num>
  <w:num w:numId="18">
    <w:abstractNumId w:val="1"/>
  </w:num>
  <w:num w:numId="19">
    <w:abstractNumId w:val="16"/>
  </w:num>
  <w:num w:numId="20">
    <w:abstractNumId w:val="3"/>
  </w:num>
  <w:num w:numId="21">
    <w:abstractNumId w:val="12"/>
  </w:num>
  <w:num w:numId="22">
    <w:abstractNumId w:val="9"/>
  </w:num>
  <w:num w:numId="23">
    <w:abstractNumId w:val="13"/>
  </w:num>
  <w:num w:numId="24">
    <w:abstractNumId w:val="23"/>
  </w:num>
  <w:num w:numId="25">
    <w:abstractNumId w:val="21"/>
  </w:num>
  <w:num w:numId="26">
    <w:abstractNumId w:val="27"/>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906"/>
    <w:rsid w:val="00001D1A"/>
    <w:rsid w:val="000071CE"/>
    <w:rsid w:val="00007633"/>
    <w:rsid w:val="00050053"/>
    <w:rsid w:val="00071BFD"/>
    <w:rsid w:val="000726BC"/>
    <w:rsid w:val="00077A88"/>
    <w:rsid w:val="00094961"/>
    <w:rsid w:val="00096A49"/>
    <w:rsid w:val="000B0DC2"/>
    <w:rsid w:val="000B25C3"/>
    <w:rsid w:val="00103E6E"/>
    <w:rsid w:val="001043D6"/>
    <w:rsid w:val="00120457"/>
    <w:rsid w:val="00122BF8"/>
    <w:rsid w:val="001245E1"/>
    <w:rsid w:val="001251AC"/>
    <w:rsid w:val="00130883"/>
    <w:rsid w:val="00130BA2"/>
    <w:rsid w:val="00137E2B"/>
    <w:rsid w:val="00146DC3"/>
    <w:rsid w:val="00155C6E"/>
    <w:rsid w:val="001659C7"/>
    <w:rsid w:val="00180B45"/>
    <w:rsid w:val="001A5F4F"/>
    <w:rsid w:val="001B63C8"/>
    <w:rsid w:val="001C2EF7"/>
    <w:rsid w:val="001E1FC0"/>
    <w:rsid w:val="001E34D7"/>
    <w:rsid w:val="001F5568"/>
    <w:rsid w:val="001F569E"/>
    <w:rsid w:val="0021725C"/>
    <w:rsid w:val="002371DD"/>
    <w:rsid w:val="002421BA"/>
    <w:rsid w:val="00242801"/>
    <w:rsid w:val="00243164"/>
    <w:rsid w:val="00247817"/>
    <w:rsid w:val="00260011"/>
    <w:rsid w:val="00262D1D"/>
    <w:rsid w:val="002871C2"/>
    <w:rsid w:val="00290AA6"/>
    <w:rsid w:val="00290B72"/>
    <w:rsid w:val="002A4BC4"/>
    <w:rsid w:val="002A72E9"/>
    <w:rsid w:val="002B077B"/>
    <w:rsid w:val="002C6C40"/>
    <w:rsid w:val="002C771F"/>
    <w:rsid w:val="002F737C"/>
    <w:rsid w:val="00315969"/>
    <w:rsid w:val="00323651"/>
    <w:rsid w:val="003259A2"/>
    <w:rsid w:val="00331545"/>
    <w:rsid w:val="003342E5"/>
    <w:rsid w:val="003422F5"/>
    <w:rsid w:val="003428B7"/>
    <w:rsid w:val="0035108D"/>
    <w:rsid w:val="00352506"/>
    <w:rsid w:val="00354CFE"/>
    <w:rsid w:val="00356A63"/>
    <w:rsid w:val="003622F8"/>
    <w:rsid w:val="00371B1C"/>
    <w:rsid w:val="0037246C"/>
    <w:rsid w:val="0038485F"/>
    <w:rsid w:val="00390969"/>
    <w:rsid w:val="00391670"/>
    <w:rsid w:val="003A1512"/>
    <w:rsid w:val="003B2868"/>
    <w:rsid w:val="003B5659"/>
    <w:rsid w:val="003B6F3A"/>
    <w:rsid w:val="003C2773"/>
    <w:rsid w:val="003C67B1"/>
    <w:rsid w:val="003C7FB5"/>
    <w:rsid w:val="003E3402"/>
    <w:rsid w:val="003E7A5A"/>
    <w:rsid w:val="00401B69"/>
    <w:rsid w:val="0041770A"/>
    <w:rsid w:val="0042430F"/>
    <w:rsid w:val="00432EC0"/>
    <w:rsid w:val="00434D28"/>
    <w:rsid w:val="0044758D"/>
    <w:rsid w:val="00454C58"/>
    <w:rsid w:val="00455D7C"/>
    <w:rsid w:val="00456D15"/>
    <w:rsid w:val="00461EC3"/>
    <w:rsid w:val="00463097"/>
    <w:rsid w:val="00470C73"/>
    <w:rsid w:val="004778BE"/>
    <w:rsid w:val="004C640E"/>
    <w:rsid w:val="004D242D"/>
    <w:rsid w:val="004E6469"/>
    <w:rsid w:val="00501537"/>
    <w:rsid w:val="0052038F"/>
    <w:rsid w:val="0052189E"/>
    <w:rsid w:val="00525168"/>
    <w:rsid w:val="00551982"/>
    <w:rsid w:val="00552AEB"/>
    <w:rsid w:val="00561A6E"/>
    <w:rsid w:val="00572F7B"/>
    <w:rsid w:val="005802EF"/>
    <w:rsid w:val="00584E65"/>
    <w:rsid w:val="00585DF3"/>
    <w:rsid w:val="005860CE"/>
    <w:rsid w:val="005B7DAF"/>
    <w:rsid w:val="005D0F49"/>
    <w:rsid w:val="005D7B57"/>
    <w:rsid w:val="005F452B"/>
    <w:rsid w:val="00614C24"/>
    <w:rsid w:val="0062483C"/>
    <w:rsid w:val="00631944"/>
    <w:rsid w:val="0063434A"/>
    <w:rsid w:val="00636FBD"/>
    <w:rsid w:val="00653347"/>
    <w:rsid w:val="00662A28"/>
    <w:rsid w:val="006647B9"/>
    <w:rsid w:val="00675C04"/>
    <w:rsid w:val="006B7A8E"/>
    <w:rsid w:val="006D1F2B"/>
    <w:rsid w:val="006D39B3"/>
    <w:rsid w:val="007070E1"/>
    <w:rsid w:val="00707B08"/>
    <w:rsid w:val="0071615E"/>
    <w:rsid w:val="00740624"/>
    <w:rsid w:val="00747B28"/>
    <w:rsid w:val="00762140"/>
    <w:rsid w:val="00763CCC"/>
    <w:rsid w:val="00777C51"/>
    <w:rsid w:val="00790ADA"/>
    <w:rsid w:val="007A3004"/>
    <w:rsid w:val="007C13DA"/>
    <w:rsid w:val="007D14C8"/>
    <w:rsid w:val="007E0FB5"/>
    <w:rsid w:val="007E6E44"/>
    <w:rsid w:val="007F5F64"/>
    <w:rsid w:val="0080752D"/>
    <w:rsid w:val="00821C60"/>
    <w:rsid w:val="008368B2"/>
    <w:rsid w:val="008534A8"/>
    <w:rsid w:val="00857384"/>
    <w:rsid w:val="00874772"/>
    <w:rsid w:val="008862DD"/>
    <w:rsid w:val="008920CD"/>
    <w:rsid w:val="0089279A"/>
    <w:rsid w:val="008A77A5"/>
    <w:rsid w:val="008C0AFC"/>
    <w:rsid w:val="008D224A"/>
    <w:rsid w:val="008E3905"/>
    <w:rsid w:val="008F50C1"/>
    <w:rsid w:val="008F6699"/>
    <w:rsid w:val="00916FD7"/>
    <w:rsid w:val="009256B9"/>
    <w:rsid w:val="0093015D"/>
    <w:rsid w:val="00936671"/>
    <w:rsid w:val="009368BA"/>
    <w:rsid w:val="00941131"/>
    <w:rsid w:val="0094168D"/>
    <w:rsid w:val="009420B7"/>
    <w:rsid w:val="0095688A"/>
    <w:rsid w:val="00963B13"/>
    <w:rsid w:val="00985E68"/>
    <w:rsid w:val="00991C9C"/>
    <w:rsid w:val="0099353A"/>
    <w:rsid w:val="009A0368"/>
    <w:rsid w:val="009A18F8"/>
    <w:rsid w:val="009B56BB"/>
    <w:rsid w:val="009D006F"/>
    <w:rsid w:val="009F5C04"/>
    <w:rsid w:val="00A06FCD"/>
    <w:rsid w:val="00A15906"/>
    <w:rsid w:val="00A2051B"/>
    <w:rsid w:val="00A31265"/>
    <w:rsid w:val="00A41A33"/>
    <w:rsid w:val="00A63315"/>
    <w:rsid w:val="00A636B5"/>
    <w:rsid w:val="00A72D18"/>
    <w:rsid w:val="00A92B14"/>
    <w:rsid w:val="00A95575"/>
    <w:rsid w:val="00AA0097"/>
    <w:rsid w:val="00AA64C9"/>
    <w:rsid w:val="00AC0C00"/>
    <w:rsid w:val="00AD69FD"/>
    <w:rsid w:val="00AE4C47"/>
    <w:rsid w:val="00B05340"/>
    <w:rsid w:val="00B100E8"/>
    <w:rsid w:val="00B17567"/>
    <w:rsid w:val="00B26F62"/>
    <w:rsid w:val="00B546F4"/>
    <w:rsid w:val="00B56FC2"/>
    <w:rsid w:val="00B575AD"/>
    <w:rsid w:val="00B80C31"/>
    <w:rsid w:val="00BB26CE"/>
    <w:rsid w:val="00BB53C7"/>
    <w:rsid w:val="00BC2656"/>
    <w:rsid w:val="00BC63F4"/>
    <w:rsid w:val="00BE01D7"/>
    <w:rsid w:val="00BE0FA0"/>
    <w:rsid w:val="00C027F0"/>
    <w:rsid w:val="00C224F4"/>
    <w:rsid w:val="00C25F7C"/>
    <w:rsid w:val="00C7338A"/>
    <w:rsid w:val="00C75FD2"/>
    <w:rsid w:val="00CA425C"/>
    <w:rsid w:val="00CC22C6"/>
    <w:rsid w:val="00CC5B3B"/>
    <w:rsid w:val="00CC75B5"/>
    <w:rsid w:val="00CE17D8"/>
    <w:rsid w:val="00CF1F5B"/>
    <w:rsid w:val="00D00301"/>
    <w:rsid w:val="00D058A1"/>
    <w:rsid w:val="00D069BE"/>
    <w:rsid w:val="00D1704C"/>
    <w:rsid w:val="00D21275"/>
    <w:rsid w:val="00D35A44"/>
    <w:rsid w:val="00D55D3A"/>
    <w:rsid w:val="00D57D94"/>
    <w:rsid w:val="00D62B51"/>
    <w:rsid w:val="00D85990"/>
    <w:rsid w:val="00D901E0"/>
    <w:rsid w:val="00D93838"/>
    <w:rsid w:val="00D940D1"/>
    <w:rsid w:val="00D95816"/>
    <w:rsid w:val="00DA01B6"/>
    <w:rsid w:val="00DA48D0"/>
    <w:rsid w:val="00DB6EEE"/>
    <w:rsid w:val="00DC2B7B"/>
    <w:rsid w:val="00E07892"/>
    <w:rsid w:val="00E21D22"/>
    <w:rsid w:val="00E26BA4"/>
    <w:rsid w:val="00E47425"/>
    <w:rsid w:val="00E55FF9"/>
    <w:rsid w:val="00E71855"/>
    <w:rsid w:val="00E84F26"/>
    <w:rsid w:val="00E90DE5"/>
    <w:rsid w:val="00E97F87"/>
    <w:rsid w:val="00EB7469"/>
    <w:rsid w:val="00EC190C"/>
    <w:rsid w:val="00EE0CC0"/>
    <w:rsid w:val="00EF5793"/>
    <w:rsid w:val="00F10865"/>
    <w:rsid w:val="00F16EBE"/>
    <w:rsid w:val="00F37040"/>
    <w:rsid w:val="00F5452C"/>
    <w:rsid w:val="00F6387E"/>
    <w:rsid w:val="00F67B72"/>
    <w:rsid w:val="00F67ED8"/>
    <w:rsid w:val="00F96904"/>
    <w:rsid w:val="00FC040F"/>
    <w:rsid w:val="00FC21C7"/>
    <w:rsid w:val="00FD41DE"/>
    <w:rsid w:val="00FF4117"/>
    <w:rsid w:val="00FF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2B"/>
  </w:style>
  <w:style w:type="paragraph" w:styleId="Heading1">
    <w:name w:val="heading 1"/>
    <w:basedOn w:val="Normal"/>
    <w:next w:val="Normal"/>
    <w:link w:val="Heading1Char"/>
    <w:uiPriority w:val="9"/>
    <w:qFormat/>
    <w:rsid w:val="00A15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90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15906"/>
    <w:pPr>
      <w:spacing w:after="0" w:line="240" w:lineRule="auto"/>
    </w:pPr>
  </w:style>
  <w:style w:type="character" w:customStyle="1" w:styleId="NoSpacingChar">
    <w:name w:val="No Spacing Char"/>
    <w:basedOn w:val="DefaultParagraphFont"/>
    <w:link w:val="NoSpacing"/>
    <w:uiPriority w:val="1"/>
    <w:rsid w:val="00A15906"/>
    <w:rPr>
      <w:rFonts w:eastAsiaTheme="minorEastAsia"/>
    </w:rPr>
  </w:style>
  <w:style w:type="table" w:styleId="TableGrid">
    <w:name w:val="Table Grid"/>
    <w:basedOn w:val="TableNormal"/>
    <w:uiPriority w:val="59"/>
    <w:rsid w:val="00A15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9096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97"/>
    <w:rPr>
      <w:rFonts w:ascii="Tahoma" w:hAnsi="Tahoma" w:cs="Tahoma"/>
      <w:sz w:val="16"/>
      <w:szCs w:val="16"/>
    </w:rPr>
  </w:style>
  <w:style w:type="paragraph" w:styleId="ListParagraph">
    <w:name w:val="List Paragraph"/>
    <w:basedOn w:val="Normal"/>
    <w:uiPriority w:val="34"/>
    <w:qFormat/>
    <w:rsid w:val="00790ADA"/>
    <w:pPr>
      <w:ind w:left="720"/>
      <w:contextualSpacing/>
    </w:pPr>
  </w:style>
  <w:style w:type="character" w:styleId="CommentReference">
    <w:name w:val="annotation reference"/>
    <w:basedOn w:val="DefaultParagraphFont"/>
    <w:uiPriority w:val="99"/>
    <w:semiHidden/>
    <w:unhideWhenUsed/>
    <w:rsid w:val="00D85990"/>
    <w:rPr>
      <w:sz w:val="16"/>
      <w:szCs w:val="16"/>
    </w:rPr>
  </w:style>
  <w:style w:type="paragraph" w:styleId="CommentText">
    <w:name w:val="annotation text"/>
    <w:basedOn w:val="Normal"/>
    <w:link w:val="CommentTextChar"/>
    <w:uiPriority w:val="99"/>
    <w:semiHidden/>
    <w:unhideWhenUsed/>
    <w:rsid w:val="00D85990"/>
    <w:pPr>
      <w:spacing w:line="240" w:lineRule="auto"/>
    </w:pPr>
    <w:rPr>
      <w:sz w:val="20"/>
      <w:szCs w:val="20"/>
    </w:rPr>
  </w:style>
  <w:style w:type="character" w:customStyle="1" w:styleId="CommentTextChar">
    <w:name w:val="Comment Text Char"/>
    <w:basedOn w:val="DefaultParagraphFont"/>
    <w:link w:val="CommentText"/>
    <w:uiPriority w:val="99"/>
    <w:semiHidden/>
    <w:rsid w:val="00D85990"/>
    <w:rPr>
      <w:sz w:val="20"/>
      <w:szCs w:val="20"/>
    </w:rPr>
  </w:style>
  <w:style w:type="paragraph" w:styleId="CommentSubject">
    <w:name w:val="annotation subject"/>
    <w:basedOn w:val="CommentText"/>
    <w:next w:val="CommentText"/>
    <w:link w:val="CommentSubjectChar"/>
    <w:uiPriority w:val="99"/>
    <w:semiHidden/>
    <w:unhideWhenUsed/>
    <w:rsid w:val="00D85990"/>
    <w:rPr>
      <w:b/>
      <w:bCs/>
    </w:rPr>
  </w:style>
  <w:style w:type="character" w:customStyle="1" w:styleId="CommentSubjectChar">
    <w:name w:val="Comment Subject Char"/>
    <w:basedOn w:val="CommentTextChar"/>
    <w:link w:val="CommentSubject"/>
    <w:uiPriority w:val="99"/>
    <w:semiHidden/>
    <w:rsid w:val="00D85990"/>
    <w:rPr>
      <w:b/>
      <w:bCs/>
      <w:sz w:val="20"/>
      <w:szCs w:val="20"/>
    </w:rPr>
  </w:style>
  <w:style w:type="paragraph" w:styleId="EndnoteText">
    <w:name w:val="endnote text"/>
    <w:basedOn w:val="Normal"/>
    <w:link w:val="EndnoteTextChar"/>
    <w:uiPriority w:val="99"/>
    <w:semiHidden/>
    <w:unhideWhenUsed/>
    <w:rsid w:val="00BC26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656"/>
    <w:rPr>
      <w:sz w:val="20"/>
      <w:szCs w:val="20"/>
    </w:rPr>
  </w:style>
  <w:style w:type="character" w:styleId="EndnoteReference">
    <w:name w:val="endnote reference"/>
    <w:basedOn w:val="DefaultParagraphFont"/>
    <w:uiPriority w:val="99"/>
    <w:semiHidden/>
    <w:unhideWhenUsed/>
    <w:rsid w:val="00BC2656"/>
    <w:rPr>
      <w:vertAlign w:val="superscript"/>
    </w:rPr>
  </w:style>
  <w:style w:type="paragraph" w:styleId="FootnoteText">
    <w:name w:val="footnote text"/>
    <w:basedOn w:val="Normal"/>
    <w:link w:val="FootnoteTextChar"/>
    <w:uiPriority w:val="99"/>
    <w:semiHidden/>
    <w:unhideWhenUsed/>
    <w:rsid w:val="00BC2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656"/>
    <w:rPr>
      <w:sz w:val="20"/>
      <w:szCs w:val="20"/>
    </w:rPr>
  </w:style>
  <w:style w:type="character" w:styleId="FootnoteReference">
    <w:name w:val="footnote reference"/>
    <w:basedOn w:val="DefaultParagraphFont"/>
    <w:uiPriority w:val="99"/>
    <w:semiHidden/>
    <w:unhideWhenUsed/>
    <w:rsid w:val="00BC2656"/>
    <w:rPr>
      <w:vertAlign w:val="superscript"/>
    </w:rPr>
  </w:style>
  <w:style w:type="paragraph" w:styleId="Revision">
    <w:name w:val="Revision"/>
    <w:hidden/>
    <w:uiPriority w:val="99"/>
    <w:semiHidden/>
    <w:rsid w:val="00120457"/>
    <w:pPr>
      <w:spacing w:after="0" w:line="240" w:lineRule="auto"/>
    </w:pPr>
  </w:style>
  <w:style w:type="paragraph" w:styleId="Caption">
    <w:name w:val="caption"/>
    <w:basedOn w:val="Normal"/>
    <w:next w:val="Normal"/>
    <w:uiPriority w:val="35"/>
    <w:unhideWhenUsed/>
    <w:qFormat/>
    <w:rsid w:val="00D57D9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0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90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A15906"/>
    <w:pPr>
      <w:spacing w:after="0" w:line="240" w:lineRule="auto"/>
    </w:pPr>
  </w:style>
  <w:style w:type="character" w:customStyle="1" w:styleId="NoSpacingChar">
    <w:name w:val="No Spacing Char"/>
    <w:basedOn w:val="DefaultParagraphFont"/>
    <w:link w:val="NoSpacing"/>
    <w:uiPriority w:val="1"/>
    <w:rsid w:val="00A15906"/>
    <w:rPr>
      <w:rFonts w:eastAsiaTheme="minorEastAsia"/>
    </w:rPr>
  </w:style>
  <w:style w:type="table" w:styleId="TableGrid">
    <w:name w:val="Table Grid"/>
    <w:basedOn w:val="TableNormal"/>
    <w:uiPriority w:val="59"/>
    <w:rsid w:val="00A15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9096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97"/>
    <w:rPr>
      <w:rFonts w:ascii="Tahoma" w:hAnsi="Tahoma" w:cs="Tahoma"/>
      <w:sz w:val="16"/>
      <w:szCs w:val="16"/>
    </w:rPr>
  </w:style>
  <w:style w:type="paragraph" w:styleId="ListParagraph">
    <w:name w:val="List Paragraph"/>
    <w:basedOn w:val="Normal"/>
    <w:uiPriority w:val="34"/>
    <w:qFormat/>
    <w:rsid w:val="00790ADA"/>
    <w:pPr>
      <w:ind w:left="720"/>
      <w:contextualSpacing/>
    </w:pPr>
  </w:style>
  <w:style w:type="character" w:styleId="CommentReference">
    <w:name w:val="annotation reference"/>
    <w:basedOn w:val="DefaultParagraphFont"/>
    <w:uiPriority w:val="99"/>
    <w:semiHidden/>
    <w:unhideWhenUsed/>
    <w:rsid w:val="00D85990"/>
    <w:rPr>
      <w:sz w:val="16"/>
      <w:szCs w:val="16"/>
    </w:rPr>
  </w:style>
  <w:style w:type="paragraph" w:styleId="CommentText">
    <w:name w:val="annotation text"/>
    <w:basedOn w:val="Normal"/>
    <w:link w:val="CommentTextChar"/>
    <w:uiPriority w:val="99"/>
    <w:semiHidden/>
    <w:unhideWhenUsed/>
    <w:rsid w:val="00D85990"/>
    <w:pPr>
      <w:spacing w:line="240" w:lineRule="auto"/>
    </w:pPr>
    <w:rPr>
      <w:sz w:val="20"/>
      <w:szCs w:val="20"/>
    </w:rPr>
  </w:style>
  <w:style w:type="character" w:customStyle="1" w:styleId="CommentTextChar">
    <w:name w:val="Comment Text Char"/>
    <w:basedOn w:val="DefaultParagraphFont"/>
    <w:link w:val="CommentText"/>
    <w:uiPriority w:val="99"/>
    <w:semiHidden/>
    <w:rsid w:val="00D85990"/>
    <w:rPr>
      <w:sz w:val="20"/>
      <w:szCs w:val="20"/>
    </w:rPr>
  </w:style>
  <w:style w:type="paragraph" w:styleId="CommentSubject">
    <w:name w:val="annotation subject"/>
    <w:basedOn w:val="CommentText"/>
    <w:next w:val="CommentText"/>
    <w:link w:val="CommentSubjectChar"/>
    <w:uiPriority w:val="99"/>
    <w:semiHidden/>
    <w:unhideWhenUsed/>
    <w:rsid w:val="00D85990"/>
    <w:rPr>
      <w:b/>
      <w:bCs/>
    </w:rPr>
  </w:style>
  <w:style w:type="character" w:customStyle="1" w:styleId="CommentSubjectChar">
    <w:name w:val="Comment Subject Char"/>
    <w:basedOn w:val="CommentTextChar"/>
    <w:link w:val="CommentSubject"/>
    <w:uiPriority w:val="99"/>
    <w:semiHidden/>
    <w:rsid w:val="00D85990"/>
    <w:rPr>
      <w:b/>
      <w:bCs/>
      <w:sz w:val="20"/>
      <w:szCs w:val="20"/>
    </w:rPr>
  </w:style>
  <w:style w:type="paragraph" w:styleId="EndnoteText">
    <w:name w:val="endnote text"/>
    <w:basedOn w:val="Normal"/>
    <w:link w:val="EndnoteTextChar"/>
    <w:uiPriority w:val="99"/>
    <w:semiHidden/>
    <w:unhideWhenUsed/>
    <w:rsid w:val="00BC26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656"/>
    <w:rPr>
      <w:sz w:val="20"/>
      <w:szCs w:val="20"/>
    </w:rPr>
  </w:style>
  <w:style w:type="character" w:styleId="EndnoteReference">
    <w:name w:val="endnote reference"/>
    <w:basedOn w:val="DefaultParagraphFont"/>
    <w:uiPriority w:val="99"/>
    <w:semiHidden/>
    <w:unhideWhenUsed/>
    <w:rsid w:val="00BC2656"/>
    <w:rPr>
      <w:vertAlign w:val="superscript"/>
    </w:rPr>
  </w:style>
  <w:style w:type="paragraph" w:styleId="FootnoteText">
    <w:name w:val="footnote text"/>
    <w:basedOn w:val="Normal"/>
    <w:link w:val="FootnoteTextChar"/>
    <w:uiPriority w:val="99"/>
    <w:semiHidden/>
    <w:unhideWhenUsed/>
    <w:rsid w:val="00BC2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656"/>
    <w:rPr>
      <w:sz w:val="20"/>
      <w:szCs w:val="20"/>
    </w:rPr>
  </w:style>
  <w:style w:type="character" w:styleId="FootnoteReference">
    <w:name w:val="footnote reference"/>
    <w:basedOn w:val="DefaultParagraphFont"/>
    <w:uiPriority w:val="99"/>
    <w:semiHidden/>
    <w:unhideWhenUsed/>
    <w:rsid w:val="00BC2656"/>
    <w:rPr>
      <w:vertAlign w:val="superscript"/>
    </w:rPr>
  </w:style>
  <w:style w:type="paragraph" w:styleId="Revision">
    <w:name w:val="Revision"/>
    <w:hidden/>
    <w:uiPriority w:val="99"/>
    <w:semiHidden/>
    <w:rsid w:val="00120457"/>
    <w:pPr>
      <w:spacing w:after="0" w:line="240" w:lineRule="auto"/>
    </w:pPr>
  </w:style>
  <w:style w:type="paragraph" w:styleId="Caption">
    <w:name w:val="caption"/>
    <w:basedOn w:val="Normal"/>
    <w:next w:val="Normal"/>
    <w:uiPriority w:val="35"/>
    <w:unhideWhenUsed/>
    <w:qFormat/>
    <w:rsid w:val="00D57D9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32820-C402-4DBF-86F8-8E98DBC9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ghollister</cp:lastModifiedBy>
  <cp:revision>3</cp:revision>
  <cp:lastPrinted>2013-06-14T01:12:00Z</cp:lastPrinted>
  <dcterms:created xsi:type="dcterms:W3CDTF">2013-06-15T23:48:00Z</dcterms:created>
  <dcterms:modified xsi:type="dcterms:W3CDTF">2013-06-15T23:58:00Z</dcterms:modified>
</cp:coreProperties>
</file>